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C2BD4" w14:textId="77777777" w:rsidR="00254829" w:rsidRDefault="00254829" w:rsidP="00254829">
      <w:pPr>
        <w:adjustRightInd w:val="0"/>
        <w:snapToGrid w:val="0"/>
        <w:spacing w:line="560" w:lineRule="exact"/>
        <w:jc w:val="center"/>
        <w:rPr>
          <w:rFonts w:ascii="黑体" w:eastAsia="黑体" w:hAnsi="黑体"/>
          <w:b/>
          <w:bCs/>
          <w:sz w:val="32"/>
          <w:szCs w:val="32"/>
        </w:rPr>
      </w:pPr>
      <w:r>
        <w:rPr>
          <w:rFonts w:ascii="黑体" w:eastAsia="黑体" w:hAnsi="黑体" w:hint="eastAsia"/>
          <w:b/>
          <w:bCs/>
          <w:sz w:val="32"/>
          <w:szCs w:val="32"/>
        </w:rPr>
        <w:t>山西省第十五届职业院校技能大赛高职组</w:t>
      </w:r>
    </w:p>
    <w:p w14:paraId="27378814" w14:textId="505AFD1D" w:rsidR="00254829" w:rsidRPr="00254829" w:rsidRDefault="00254829" w:rsidP="00254829">
      <w:pPr>
        <w:adjustRightInd w:val="0"/>
        <w:snapToGrid w:val="0"/>
        <w:spacing w:line="560" w:lineRule="exact"/>
        <w:jc w:val="center"/>
        <w:rPr>
          <w:rFonts w:ascii="仿宋_GB2312" w:eastAsia="仿宋_GB2312"/>
          <w:b/>
          <w:bCs/>
          <w:sz w:val="32"/>
          <w:szCs w:val="32"/>
        </w:rPr>
      </w:pPr>
      <w:r w:rsidRPr="00254829">
        <w:rPr>
          <w:rFonts w:ascii="黑体" w:eastAsia="黑体" w:hAnsi="黑体" w:hint="eastAsia"/>
          <w:b/>
          <w:bCs/>
          <w:sz w:val="32"/>
          <w:szCs w:val="32"/>
        </w:rPr>
        <w:t>城市轨道交通信号控制系统设计与应用</w:t>
      </w:r>
      <w:r>
        <w:rPr>
          <w:rFonts w:ascii="黑体" w:eastAsia="黑体" w:hAnsi="黑体" w:hint="eastAsia"/>
          <w:b/>
          <w:bCs/>
          <w:sz w:val="32"/>
          <w:szCs w:val="32"/>
        </w:rPr>
        <w:t>赛项竞赛规程</w:t>
      </w:r>
      <w:r>
        <w:rPr>
          <w:rFonts w:ascii="仿宋_GB2312" w:eastAsia="仿宋_GB2312" w:hAnsi="??" w:hint="eastAsia"/>
          <w:b/>
          <w:bCs/>
          <w:kern w:val="0"/>
          <w:sz w:val="32"/>
          <w:szCs w:val="32"/>
        </w:rPr>
        <w:t xml:space="preserve"> </w:t>
      </w:r>
    </w:p>
    <w:p w14:paraId="5D951CE1" w14:textId="053EDA99" w:rsidR="00E720B2" w:rsidRPr="00A466A0" w:rsidRDefault="00C73A01" w:rsidP="00AF6723">
      <w:pPr>
        <w:widowControl/>
        <w:spacing w:line="560" w:lineRule="exact"/>
        <w:outlineLvl w:val="0"/>
        <w:rPr>
          <w:rFonts w:ascii="仿宋_GB2312" w:eastAsia="仿宋_GB2312" w:hAnsi="仿宋" w:cs="Times New Roman"/>
          <w:b/>
          <w:kern w:val="0"/>
          <w:sz w:val="28"/>
          <w:szCs w:val="28"/>
        </w:rPr>
      </w:pPr>
      <w:r w:rsidRPr="00A466A0">
        <w:rPr>
          <w:rFonts w:ascii="仿宋_GB2312" w:eastAsia="仿宋_GB2312" w:hAnsi="仿宋" w:cs="Times New Roman" w:hint="eastAsia"/>
          <w:b/>
          <w:kern w:val="0"/>
          <w:sz w:val="28"/>
          <w:szCs w:val="28"/>
        </w:rPr>
        <w:t>一、赛项名称</w:t>
      </w:r>
    </w:p>
    <w:p w14:paraId="3C81C1C6" w14:textId="66B8D845" w:rsidR="00E720B2" w:rsidRPr="00A466A0" w:rsidRDefault="00C73A01">
      <w:pPr>
        <w:adjustRightInd w:val="0"/>
        <w:snapToGrid w:val="0"/>
        <w:spacing w:line="560" w:lineRule="exact"/>
        <w:ind w:firstLineChars="200" w:firstLine="560"/>
        <w:jc w:val="left"/>
        <w:rPr>
          <w:rFonts w:ascii="仿宋_GB2312" w:eastAsia="仿宋_GB2312" w:hAnsi="仿宋_GB2312" w:cs="仿宋_GB2312"/>
          <w:sz w:val="28"/>
          <w:szCs w:val="28"/>
        </w:rPr>
      </w:pPr>
      <w:r w:rsidRPr="00A466A0">
        <w:rPr>
          <w:rFonts w:ascii="仿宋_GB2312" w:eastAsia="仿宋_GB2312" w:hAnsi="仿宋_GB2312" w:cs="仿宋_GB2312" w:hint="eastAsia"/>
          <w:sz w:val="28"/>
          <w:szCs w:val="28"/>
        </w:rPr>
        <w:t>赛项编号：</w:t>
      </w:r>
      <w:r w:rsidR="00254829" w:rsidRPr="00254829">
        <w:rPr>
          <w:rFonts w:ascii="仿宋_GB2312" w:eastAsia="仿宋_GB2312" w:hAnsi="仿宋_GB2312" w:cs="仿宋_GB2312"/>
          <w:sz w:val="28"/>
          <w:szCs w:val="28"/>
        </w:rPr>
        <w:t>SXGZ202120</w:t>
      </w:r>
    </w:p>
    <w:p w14:paraId="58F3A132" w14:textId="22CE6D54" w:rsidR="00E720B2" w:rsidRPr="00A466A0" w:rsidRDefault="00C73A01">
      <w:pPr>
        <w:adjustRightInd w:val="0"/>
        <w:snapToGrid w:val="0"/>
        <w:spacing w:line="560" w:lineRule="exact"/>
        <w:ind w:firstLineChars="200" w:firstLine="560"/>
        <w:jc w:val="left"/>
        <w:rPr>
          <w:rFonts w:ascii="仿宋_GB2312" w:eastAsia="仿宋_GB2312" w:hAnsi="仿宋_GB2312" w:cs="仿宋_GB2312"/>
          <w:sz w:val="28"/>
          <w:szCs w:val="28"/>
        </w:rPr>
      </w:pPr>
      <w:r w:rsidRPr="00A466A0">
        <w:rPr>
          <w:rFonts w:ascii="仿宋_GB2312" w:eastAsia="仿宋_GB2312" w:hAnsi="仿宋_GB2312" w:cs="仿宋_GB2312" w:hint="eastAsia"/>
          <w:sz w:val="28"/>
          <w:szCs w:val="28"/>
        </w:rPr>
        <w:t>赛项名称：</w:t>
      </w:r>
      <w:r w:rsidR="00254829">
        <w:rPr>
          <w:rFonts w:ascii="仿宋_GB2312" w:eastAsia="仿宋_GB2312" w:hAnsi="仿宋_GB2312" w:cs="仿宋_GB2312" w:hint="eastAsia"/>
          <w:sz w:val="28"/>
          <w:szCs w:val="28"/>
        </w:rPr>
        <w:t>城市</w:t>
      </w:r>
      <w:r w:rsidRPr="00A466A0">
        <w:rPr>
          <w:rFonts w:ascii="仿宋_GB2312" w:eastAsia="仿宋_GB2312" w:hAnsi="仿宋_GB2312" w:cs="仿宋_GB2312" w:hint="eastAsia"/>
          <w:sz w:val="28"/>
          <w:szCs w:val="28"/>
        </w:rPr>
        <w:t>轨道交通信号控制系统设计与应用</w:t>
      </w:r>
    </w:p>
    <w:p w14:paraId="157BD3F5" w14:textId="4D1A3260" w:rsidR="00E720B2" w:rsidRPr="00A466A0" w:rsidRDefault="00C73A01">
      <w:pPr>
        <w:adjustRightInd w:val="0"/>
        <w:snapToGrid w:val="0"/>
        <w:spacing w:line="560" w:lineRule="exact"/>
        <w:ind w:firstLineChars="200" w:firstLine="560"/>
        <w:jc w:val="left"/>
        <w:rPr>
          <w:rFonts w:ascii="仿宋_GB2312" w:eastAsia="仿宋_GB2312" w:hAnsi="仿宋_GB2312" w:cs="仿宋_GB2312"/>
          <w:sz w:val="28"/>
          <w:szCs w:val="28"/>
        </w:rPr>
      </w:pPr>
      <w:r w:rsidRPr="00A466A0">
        <w:rPr>
          <w:rFonts w:ascii="仿宋_GB2312" w:eastAsia="仿宋_GB2312" w:hAnsi="仿宋_GB2312" w:cs="仿宋_GB2312" w:hint="eastAsia"/>
          <w:sz w:val="28"/>
          <w:szCs w:val="28"/>
        </w:rPr>
        <w:t>英文</w:t>
      </w:r>
      <w:r w:rsidRPr="00A466A0">
        <w:rPr>
          <w:rFonts w:ascii="仿宋_GB2312" w:eastAsia="仿宋_GB2312" w:hAnsi="仿宋_GB2312" w:cs="仿宋_GB2312"/>
          <w:sz w:val="28"/>
          <w:szCs w:val="28"/>
        </w:rPr>
        <w:t>名称</w:t>
      </w:r>
      <w:r w:rsidRPr="00A466A0">
        <w:rPr>
          <w:rFonts w:ascii="仿宋_GB2312" w:eastAsia="仿宋_GB2312" w:hAnsi="仿宋_GB2312" w:cs="仿宋_GB2312" w:hint="eastAsia"/>
          <w:sz w:val="28"/>
          <w:szCs w:val="28"/>
        </w:rPr>
        <w:t xml:space="preserve">：Design and Application of </w:t>
      </w:r>
      <w:r w:rsidR="00F55471">
        <w:rPr>
          <w:rFonts w:ascii="仿宋_GB2312" w:eastAsia="仿宋_GB2312" w:hAnsi="仿宋_GB2312" w:cs="仿宋_GB2312"/>
          <w:sz w:val="28"/>
          <w:szCs w:val="28"/>
        </w:rPr>
        <w:t>U</w:t>
      </w:r>
      <w:r w:rsidR="00F55471" w:rsidRPr="00F55471">
        <w:rPr>
          <w:rFonts w:ascii="仿宋_GB2312" w:eastAsia="仿宋_GB2312" w:hAnsi="仿宋_GB2312" w:cs="仿宋_GB2312"/>
          <w:sz w:val="28"/>
          <w:szCs w:val="28"/>
        </w:rPr>
        <w:t>rban</w:t>
      </w:r>
      <w:r w:rsidR="00F55471" w:rsidRPr="00F55471">
        <w:rPr>
          <w:rFonts w:ascii="仿宋_GB2312" w:eastAsia="仿宋_GB2312" w:hAnsi="仿宋_GB2312" w:cs="仿宋_GB2312" w:hint="eastAsia"/>
          <w:sz w:val="28"/>
          <w:szCs w:val="28"/>
        </w:rPr>
        <w:t xml:space="preserve"> </w:t>
      </w:r>
      <w:r w:rsidRPr="00A466A0">
        <w:rPr>
          <w:rFonts w:ascii="仿宋_GB2312" w:eastAsia="仿宋_GB2312" w:hAnsi="仿宋_GB2312" w:cs="仿宋_GB2312" w:hint="eastAsia"/>
          <w:sz w:val="28"/>
          <w:szCs w:val="28"/>
        </w:rPr>
        <w:t>Rail Traffic Signal Control System</w:t>
      </w:r>
    </w:p>
    <w:p w14:paraId="4A7F1AD8" w14:textId="77777777" w:rsidR="00E720B2" w:rsidRPr="00A466A0" w:rsidRDefault="00C73A01">
      <w:pPr>
        <w:adjustRightInd w:val="0"/>
        <w:snapToGrid w:val="0"/>
        <w:spacing w:line="560" w:lineRule="exact"/>
        <w:ind w:firstLineChars="200" w:firstLine="560"/>
        <w:jc w:val="left"/>
        <w:rPr>
          <w:rFonts w:ascii="仿宋_GB2312" w:eastAsia="仿宋_GB2312" w:hAnsi="仿宋_GB2312" w:cs="仿宋_GB2312"/>
          <w:sz w:val="28"/>
          <w:szCs w:val="28"/>
        </w:rPr>
      </w:pPr>
      <w:r w:rsidRPr="00A466A0">
        <w:rPr>
          <w:rFonts w:ascii="仿宋_GB2312" w:eastAsia="仿宋_GB2312" w:hAnsi="仿宋_GB2312" w:cs="仿宋_GB2312" w:hint="eastAsia"/>
          <w:sz w:val="28"/>
          <w:szCs w:val="28"/>
        </w:rPr>
        <w:t>赛项组别：高职组</w:t>
      </w:r>
    </w:p>
    <w:p w14:paraId="0935BD32" w14:textId="14907C7F" w:rsidR="00E720B2" w:rsidRPr="00A466A0" w:rsidRDefault="00C73A01">
      <w:pPr>
        <w:adjustRightInd w:val="0"/>
        <w:snapToGrid w:val="0"/>
        <w:spacing w:line="560" w:lineRule="exact"/>
        <w:ind w:firstLineChars="200" w:firstLine="560"/>
        <w:jc w:val="left"/>
        <w:rPr>
          <w:rFonts w:ascii="仿宋_GB2312" w:eastAsia="仿宋_GB2312" w:hAnsi="仿宋_GB2312" w:cs="仿宋_GB2312"/>
          <w:sz w:val="28"/>
          <w:szCs w:val="28"/>
        </w:rPr>
      </w:pPr>
      <w:r w:rsidRPr="00A466A0">
        <w:rPr>
          <w:rFonts w:ascii="仿宋_GB2312" w:eastAsia="仿宋_GB2312" w:hAnsi="仿宋_GB2312" w:cs="仿宋_GB2312" w:hint="eastAsia"/>
          <w:sz w:val="28"/>
          <w:szCs w:val="28"/>
        </w:rPr>
        <w:t>赛项归属产业：交通运输、装备制造</w:t>
      </w:r>
    </w:p>
    <w:p w14:paraId="6DA7C9C7" w14:textId="77777777" w:rsidR="00E720B2" w:rsidRPr="00A466A0" w:rsidRDefault="00C73A01" w:rsidP="00AF6723">
      <w:pPr>
        <w:widowControl/>
        <w:spacing w:line="560" w:lineRule="exact"/>
        <w:outlineLvl w:val="0"/>
        <w:rPr>
          <w:rFonts w:ascii="仿宋_GB2312" w:eastAsia="仿宋_GB2312" w:hAnsi="仿宋_GB2312" w:cs="仿宋_GB2312"/>
          <w:b/>
          <w:sz w:val="28"/>
          <w:szCs w:val="28"/>
        </w:rPr>
      </w:pPr>
      <w:r w:rsidRPr="00A466A0">
        <w:rPr>
          <w:rFonts w:ascii="仿宋_GB2312" w:eastAsia="仿宋_GB2312" w:hAnsi="仿宋" w:cs="Times New Roman" w:hint="eastAsia"/>
          <w:b/>
          <w:kern w:val="0"/>
          <w:sz w:val="28"/>
          <w:szCs w:val="28"/>
        </w:rPr>
        <w:t xml:space="preserve">二、竞赛目的 </w:t>
      </w:r>
    </w:p>
    <w:p w14:paraId="58F4D459" w14:textId="77777777" w:rsidR="00E720B2" w:rsidRPr="00A466A0" w:rsidRDefault="00C73A01">
      <w:pPr>
        <w:widowControl/>
        <w:spacing w:line="560" w:lineRule="exact"/>
        <w:ind w:firstLineChars="200" w:firstLine="560"/>
        <w:rPr>
          <w:rFonts w:ascii="仿宋_GB2312" w:eastAsia="仿宋_GB2312" w:hAnsi="仿宋_GB2312" w:cs="仿宋_GB2312"/>
          <w:sz w:val="28"/>
          <w:szCs w:val="28"/>
        </w:rPr>
      </w:pPr>
      <w:r w:rsidRPr="00A466A0">
        <w:rPr>
          <w:rFonts w:ascii="仿宋_GB2312" w:eastAsia="仿宋_GB2312" w:hAnsi="仿宋_GB2312" w:cs="仿宋_GB2312" w:hint="eastAsia"/>
          <w:sz w:val="28"/>
          <w:szCs w:val="28"/>
        </w:rPr>
        <w:t>本赛项紧紧围绕轨道交通信号控制系统实训平台，以列控中心（</w:t>
      </w:r>
      <w:r w:rsidRPr="00A466A0">
        <w:rPr>
          <w:rFonts w:ascii="仿宋_GB2312" w:eastAsia="仿宋_GB2312" w:hAnsi="仿宋_GB2312" w:cs="仿宋_GB2312"/>
          <w:sz w:val="28"/>
          <w:szCs w:val="28"/>
        </w:rPr>
        <w:t>TCC）、客专移频柜内设备（</w:t>
      </w:r>
      <w:r w:rsidRPr="00A466A0">
        <w:rPr>
          <w:rFonts w:ascii="仿宋_GB2312" w:eastAsia="仿宋_GB2312" w:hAnsi="仿宋_GB2312" w:cs="仿宋_GB2312" w:hint="eastAsia"/>
          <w:sz w:val="28"/>
          <w:szCs w:val="28"/>
        </w:rPr>
        <w:t>客专</w:t>
      </w:r>
      <w:r w:rsidRPr="00A466A0">
        <w:rPr>
          <w:rFonts w:ascii="仿宋_GB2312" w:eastAsia="仿宋_GB2312" w:hAnsi="仿宋_GB2312" w:cs="仿宋_GB2312"/>
          <w:sz w:val="28"/>
          <w:szCs w:val="28"/>
        </w:rPr>
        <w:t>发送器、</w:t>
      </w:r>
      <w:r w:rsidRPr="00A466A0">
        <w:rPr>
          <w:rFonts w:ascii="仿宋_GB2312" w:eastAsia="仿宋_GB2312" w:hAnsi="仿宋_GB2312" w:cs="仿宋_GB2312" w:hint="eastAsia"/>
          <w:sz w:val="28"/>
          <w:szCs w:val="28"/>
        </w:rPr>
        <w:t>客专</w:t>
      </w:r>
      <w:r w:rsidRPr="00A466A0">
        <w:rPr>
          <w:rFonts w:ascii="仿宋_GB2312" w:eastAsia="仿宋_GB2312" w:hAnsi="仿宋_GB2312" w:cs="仿宋_GB2312"/>
          <w:sz w:val="28"/>
          <w:szCs w:val="28"/>
        </w:rPr>
        <w:t>接收器及</w:t>
      </w:r>
      <w:r w:rsidRPr="00A466A0">
        <w:rPr>
          <w:rFonts w:ascii="仿宋_GB2312" w:eastAsia="仿宋_GB2312" w:hAnsi="仿宋_GB2312" w:cs="仿宋_GB2312" w:hint="eastAsia"/>
          <w:sz w:val="28"/>
          <w:szCs w:val="28"/>
        </w:rPr>
        <w:t>客专</w:t>
      </w:r>
      <w:r w:rsidRPr="00A466A0">
        <w:rPr>
          <w:rFonts w:ascii="仿宋_GB2312" w:eastAsia="仿宋_GB2312" w:hAnsi="仿宋_GB2312" w:cs="仿宋_GB2312"/>
          <w:sz w:val="28"/>
          <w:szCs w:val="28"/>
        </w:rPr>
        <w:t>衰耗盘）、继电器为载体，充分展现地面列车运行信号控制逻辑设计和信号传输过程，全面考查参赛选手对设备的调试、应用、系统运行与故障检测，系统设备维护和职业素养等专业技能。本赛项技术平台所包含的所有设备或者系统均符合行业真实设备的功能要求。</w:t>
      </w:r>
    </w:p>
    <w:p w14:paraId="43833A51" w14:textId="77777777" w:rsidR="00E720B2" w:rsidRPr="00A466A0" w:rsidRDefault="00C73A01">
      <w:pPr>
        <w:widowControl/>
        <w:spacing w:line="560" w:lineRule="exact"/>
        <w:ind w:firstLineChars="200" w:firstLine="560"/>
        <w:rPr>
          <w:rFonts w:ascii="仿宋_GB2312" w:eastAsia="仿宋_GB2312" w:hAnsi="仿宋_GB2312" w:cs="仿宋_GB2312"/>
          <w:sz w:val="28"/>
          <w:szCs w:val="28"/>
        </w:rPr>
      </w:pPr>
      <w:r w:rsidRPr="00A466A0">
        <w:rPr>
          <w:rFonts w:ascii="仿宋_GB2312" w:eastAsia="仿宋_GB2312" w:hAnsi="仿宋_GB2312" w:cs="仿宋_GB2312" w:hint="eastAsia"/>
          <w:sz w:val="28"/>
          <w:szCs w:val="28"/>
        </w:rPr>
        <w:t>本赛项将铁路行业需求和企业人才需求以及最新的产业技术融入比赛内容，推动职业院校教学改革和校企合作，引导铁道类专业的课程设置和教学改革，提高铁道信号及相关专业的人才培养质量，促进职业教育与社会实际需求融合，从而提升学生专业能力和职业素养。</w:t>
      </w:r>
    </w:p>
    <w:p w14:paraId="47355116" w14:textId="77777777" w:rsidR="00E720B2" w:rsidRPr="00A466A0" w:rsidRDefault="00C73A01" w:rsidP="00AF6723">
      <w:pPr>
        <w:widowControl/>
        <w:spacing w:line="560" w:lineRule="exact"/>
        <w:outlineLvl w:val="0"/>
        <w:rPr>
          <w:rFonts w:ascii="仿宋_GB2312" w:eastAsia="仿宋_GB2312" w:hAnsi="仿宋" w:cs="Times New Roman"/>
          <w:b/>
          <w:kern w:val="0"/>
          <w:sz w:val="28"/>
          <w:szCs w:val="28"/>
        </w:rPr>
      </w:pPr>
      <w:r w:rsidRPr="00A466A0">
        <w:rPr>
          <w:rFonts w:ascii="仿宋_GB2312" w:eastAsia="仿宋_GB2312" w:hAnsi="仿宋" w:cs="Times New Roman" w:hint="eastAsia"/>
          <w:b/>
          <w:kern w:val="0"/>
          <w:sz w:val="28"/>
          <w:szCs w:val="28"/>
        </w:rPr>
        <w:t>三、竞赛内容</w:t>
      </w:r>
    </w:p>
    <w:p w14:paraId="75886D34" w14:textId="29F38578" w:rsidR="00E720B2" w:rsidRPr="00A466A0" w:rsidRDefault="00C73A01">
      <w:pPr>
        <w:autoSpaceDN w:val="0"/>
        <w:adjustRightInd w:val="0"/>
        <w:snapToGrid w:val="0"/>
        <w:spacing w:line="560" w:lineRule="exact"/>
        <w:ind w:firstLineChars="200" w:firstLine="560"/>
        <w:rPr>
          <w:rFonts w:ascii="仿宋_GB2312" w:eastAsia="仿宋_GB2312" w:hAnsi="仿宋_GB2312" w:cs="仿宋_GB2312"/>
          <w:sz w:val="28"/>
          <w:szCs w:val="28"/>
        </w:rPr>
      </w:pPr>
      <w:r w:rsidRPr="00A466A0">
        <w:rPr>
          <w:rFonts w:ascii="仿宋_GB2312" w:eastAsia="仿宋_GB2312" w:hAnsi="仿宋_GB2312" w:cs="仿宋_GB2312" w:hint="eastAsia"/>
          <w:sz w:val="28"/>
          <w:szCs w:val="28"/>
        </w:rPr>
        <w:t>（</w:t>
      </w:r>
      <w:r w:rsidR="00AF23EC">
        <w:rPr>
          <w:rFonts w:ascii="仿宋_GB2312" w:eastAsia="仿宋_GB2312" w:hAnsi="仿宋_GB2312" w:cs="仿宋_GB2312" w:hint="eastAsia"/>
          <w:sz w:val="28"/>
          <w:szCs w:val="28"/>
        </w:rPr>
        <w:t>一</w:t>
      </w:r>
      <w:r w:rsidRPr="00A466A0">
        <w:rPr>
          <w:rFonts w:ascii="仿宋_GB2312" w:eastAsia="仿宋_GB2312" w:hAnsi="仿宋_GB2312" w:cs="仿宋_GB2312" w:hint="eastAsia"/>
          <w:sz w:val="28"/>
          <w:szCs w:val="28"/>
        </w:rPr>
        <w:t>）竞赛内容</w:t>
      </w:r>
    </w:p>
    <w:p w14:paraId="0DD26CB7" w14:textId="7F1CEED9" w:rsidR="00E720B2" w:rsidRPr="00A466A0" w:rsidRDefault="00950C6A">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城市</w:t>
      </w:r>
      <w:r w:rsidR="00C73A01" w:rsidRPr="00A466A0">
        <w:rPr>
          <w:rFonts w:ascii="仿宋_GB2312" w:eastAsia="仿宋_GB2312" w:hAnsi="仿宋_GB2312" w:cs="仿宋_GB2312" w:hint="eastAsia"/>
          <w:sz w:val="28"/>
          <w:szCs w:val="28"/>
        </w:rPr>
        <w:t>轨道交通信号控制系统设计与应用主要以地面列车运行控制系统为技术主体，由轨道交通信号控制系统</w:t>
      </w:r>
      <w:r w:rsidR="00C73A01" w:rsidRPr="00A466A0">
        <w:rPr>
          <w:rFonts w:ascii="仿宋_GB2312" w:eastAsia="仿宋_GB2312" w:hAnsi="仿宋_GB2312" w:cs="仿宋_GB2312"/>
          <w:sz w:val="28"/>
          <w:szCs w:val="28"/>
        </w:rPr>
        <w:t>-信号主控台和轨道交</w:t>
      </w:r>
      <w:r w:rsidR="00C73A01" w:rsidRPr="00A466A0">
        <w:rPr>
          <w:rFonts w:ascii="仿宋_GB2312" w:eastAsia="仿宋_GB2312" w:hAnsi="仿宋_GB2312" w:cs="仿宋_GB2312"/>
          <w:sz w:val="28"/>
          <w:szCs w:val="28"/>
        </w:rPr>
        <w:lastRenderedPageBreak/>
        <w:t>通信号控制系统-信号组合柜组成。轨道交通信号控制系统-信号组合柜由列控中心系统、轨道交通信号控制系统操作终端、客专移频柜内设备（客专发送器、客专接收器、客专衰耗盘）、模拟网络盘、模拟轨道、轨道继电器和方向继电器等组成；信号主控台包含可编程逻辑控制器、人机交互界面、设备执行单元、传感单元、操作单元等。搭建轨道交通信号控制系统，实现列控中心对轨道电路发码控制、客专轨道电路信号传输、CAN总线通讯等功能，</w:t>
      </w:r>
      <w:r w:rsidR="00C73A01" w:rsidRPr="00A466A0">
        <w:rPr>
          <w:rFonts w:ascii="仿宋_GB2312" w:eastAsia="仿宋_GB2312" w:hAnsi="仿宋_GB2312" w:cs="仿宋_GB2312" w:hint="eastAsia"/>
          <w:sz w:val="28"/>
          <w:szCs w:val="28"/>
        </w:rPr>
        <w:t>让学生通过实践来掌握相关技术。</w:t>
      </w:r>
    </w:p>
    <w:p w14:paraId="5CA14FAB" w14:textId="77777777" w:rsidR="00E720B2" w:rsidRPr="00A466A0" w:rsidRDefault="00C73A01">
      <w:pPr>
        <w:autoSpaceDN w:val="0"/>
        <w:adjustRightInd w:val="0"/>
        <w:snapToGrid w:val="0"/>
        <w:spacing w:line="560" w:lineRule="exact"/>
        <w:ind w:firstLineChars="200" w:firstLine="560"/>
        <w:rPr>
          <w:rFonts w:ascii="仿宋_GB2312" w:eastAsia="仿宋_GB2312" w:hAnsi="仿宋_GB2312" w:cs="仿宋_GB2312"/>
          <w:sz w:val="28"/>
          <w:szCs w:val="28"/>
        </w:rPr>
      </w:pPr>
      <w:r w:rsidRPr="00A466A0">
        <w:rPr>
          <w:rFonts w:ascii="仿宋_GB2312" w:eastAsia="仿宋_GB2312" w:hAnsi="仿宋_GB2312" w:cs="仿宋_GB2312" w:hint="eastAsia"/>
          <w:sz w:val="28"/>
          <w:szCs w:val="28"/>
        </w:rPr>
        <w:t>竞赛内容主要包括：</w:t>
      </w:r>
    </w:p>
    <w:p w14:paraId="337A2CE3" w14:textId="7E54065C" w:rsidR="00E720B2" w:rsidRPr="00A466A0" w:rsidRDefault="00C73A01">
      <w:pPr>
        <w:autoSpaceDN w:val="0"/>
        <w:adjustRightInd w:val="0"/>
        <w:snapToGrid w:val="0"/>
        <w:spacing w:line="560" w:lineRule="exact"/>
        <w:ind w:firstLineChars="200" w:firstLine="560"/>
        <w:rPr>
          <w:rFonts w:ascii="仿宋_GB2312" w:eastAsia="仿宋_GB2312" w:hAnsi="仿宋_GB2312" w:cs="仿宋_GB2312"/>
          <w:sz w:val="28"/>
          <w:szCs w:val="28"/>
        </w:rPr>
      </w:pPr>
      <w:r w:rsidRPr="00A466A0">
        <w:rPr>
          <w:rFonts w:ascii="仿宋_GB2312" w:eastAsia="仿宋_GB2312" w:hAnsi="仿宋_GB2312" w:cs="仿宋_GB2312"/>
          <w:sz w:val="28"/>
          <w:szCs w:val="28"/>
        </w:rPr>
        <w:t>1.信号系统逻辑设计与配置</w:t>
      </w:r>
    </w:p>
    <w:p w14:paraId="7118CB2A" w14:textId="77777777" w:rsidR="00E720B2" w:rsidRPr="00A466A0" w:rsidRDefault="00C73A01">
      <w:pPr>
        <w:autoSpaceDN w:val="0"/>
        <w:adjustRightInd w:val="0"/>
        <w:snapToGrid w:val="0"/>
        <w:spacing w:line="560" w:lineRule="exact"/>
        <w:ind w:firstLineChars="200" w:firstLine="560"/>
        <w:rPr>
          <w:rFonts w:ascii="仿宋_GB2312" w:eastAsia="仿宋_GB2312" w:hAnsi="仿宋_GB2312" w:cs="仿宋_GB2312"/>
          <w:sz w:val="28"/>
          <w:szCs w:val="28"/>
        </w:rPr>
      </w:pPr>
      <w:r w:rsidRPr="00A466A0">
        <w:rPr>
          <w:rFonts w:ascii="仿宋_GB2312" w:eastAsia="仿宋_GB2312" w:hAnsi="仿宋_GB2312" w:cs="仿宋_GB2312" w:hint="eastAsia"/>
          <w:sz w:val="28"/>
          <w:szCs w:val="28"/>
        </w:rPr>
        <w:t>包含设计信号设备逻辑，设计相关信号设备的运行参数。</w:t>
      </w:r>
    </w:p>
    <w:p w14:paraId="5F370E21" w14:textId="7884F958" w:rsidR="00E720B2" w:rsidRPr="00A466A0" w:rsidRDefault="00C73A01">
      <w:pPr>
        <w:autoSpaceDN w:val="0"/>
        <w:adjustRightInd w:val="0"/>
        <w:snapToGrid w:val="0"/>
        <w:spacing w:line="560" w:lineRule="exact"/>
        <w:ind w:firstLineChars="200" w:firstLine="560"/>
        <w:rPr>
          <w:rFonts w:ascii="仿宋_GB2312" w:eastAsia="仿宋_GB2312" w:hAnsi="仿宋_GB2312" w:cs="仿宋_GB2312"/>
          <w:sz w:val="28"/>
          <w:szCs w:val="28"/>
        </w:rPr>
      </w:pPr>
      <w:r w:rsidRPr="00A466A0">
        <w:rPr>
          <w:rFonts w:ascii="仿宋_GB2312" w:eastAsia="仿宋_GB2312" w:hAnsi="仿宋_GB2312" w:cs="仿宋_GB2312"/>
          <w:sz w:val="28"/>
          <w:szCs w:val="28"/>
        </w:rPr>
        <w:t>2.信号控制系统安装部署</w:t>
      </w:r>
    </w:p>
    <w:p w14:paraId="5E25FC33" w14:textId="77777777" w:rsidR="00E720B2" w:rsidRPr="00A466A0" w:rsidRDefault="00C73A01">
      <w:pPr>
        <w:autoSpaceDN w:val="0"/>
        <w:adjustRightInd w:val="0"/>
        <w:snapToGrid w:val="0"/>
        <w:spacing w:line="560" w:lineRule="exact"/>
        <w:ind w:firstLineChars="200" w:firstLine="560"/>
        <w:rPr>
          <w:rFonts w:ascii="仿宋_GB2312" w:eastAsia="仿宋_GB2312" w:hAnsi="仿宋_GB2312" w:cs="仿宋_GB2312"/>
          <w:sz w:val="28"/>
          <w:szCs w:val="28"/>
        </w:rPr>
      </w:pPr>
      <w:r w:rsidRPr="00A466A0">
        <w:rPr>
          <w:rFonts w:ascii="仿宋_GB2312" w:eastAsia="仿宋_GB2312" w:hAnsi="仿宋_GB2312" w:cs="仿宋_GB2312" w:hint="eastAsia"/>
          <w:sz w:val="28"/>
          <w:szCs w:val="28"/>
        </w:rPr>
        <w:t>包含系统设备安装、布线、焊接、调试、环境部署等。</w:t>
      </w:r>
    </w:p>
    <w:p w14:paraId="72492629" w14:textId="205EA3F9" w:rsidR="00E720B2" w:rsidRPr="00A466A0" w:rsidRDefault="00C73A01">
      <w:pPr>
        <w:autoSpaceDN w:val="0"/>
        <w:adjustRightInd w:val="0"/>
        <w:snapToGrid w:val="0"/>
        <w:spacing w:line="560" w:lineRule="exact"/>
        <w:ind w:firstLineChars="200" w:firstLine="560"/>
        <w:rPr>
          <w:rFonts w:ascii="仿宋_GB2312" w:eastAsia="仿宋_GB2312" w:hAnsi="仿宋_GB2312" w:cs="仿宋_GB2312"/>
          <w:sz w:val="28"/>
          <w:szCs w:val="28"/>
        </w:rPr>
      </w:pPr>
      <w:r w:rsidRPr="00A466A0">
        <w:rPr>
          <w:rFonts w:ascii="仿宋_GB2312" w:eastAsia="仿宋_GB2312" w:hAnsi="仿宋_GB2312" w:cs="仿宋_GB2312"/>
          <w:sz w:val="28"/>
          <w:szCs w:val="28"/>
        </w:rPr>
        <w:t>3.信号控制系统故障原因分析追查</w:t>
      </w:r>
    </w:p>
    <w:p w14:paraId="7B49F9D6" w14:textId="77777777" w:rsidR="00E720B2" w:rsidRPr="00A466A0" w:rsidRDefault="00C73A01">
      <w:pPr>
        <w:autoSpaceDN w:val="0"/>
        <w:adjustRightInd w:val="0"/>
        <w:snapToGrid w:val="0"/>
        <w:spacing w:line="560" w:lineRule="exact"/>
        <w:ind w:firstLineChars="200" w:firstLine="560"/>
        <w:rPr>
          <w:rFonts w:ascii="仿宋_GB2312" w:eastAsia="仿宋_GB2312" w:hAnsi="仿宋_GB2312" w:cs="仿宋_GB2312"/>
          <w:sz w:val="28"/>
          <w:szCs w:val="28"/>
        </w:rPr>
      </w:pPr>
      <w:r w:rsidRPr="00A466A0">
        <w:rPr>
          <w:rFonts w:ascii="仿宋_GB2312" w:eastAsia="仿宋_GB2312" w:hAnsi="仿宋_GB2312" w:cs="仿宋_GB2312" w:hint="eastAsia"/>
          <w:sz w:val="28"/>
          <w:szCs w:val="28"/>
        </w:rPr>
        <w:t>按照行业操作规范，找出信号系统故障现象，进行原因分析；对故障进行排除和追查。处理好后对运行结果进行数据测量。</w:t>
      </w:r>
    </w:p>
    <w:p w14:paraId="60028C30" w14:textId="69C55CCC" w:rsidR="00E720B2" w:rsidRPr="00A466A0" w:rsidRDefault="00C73A01">
      <w:pPr>
        <w:autoSpaceDN w:val="0"/>
        <w:adjustRightInd w:val="0"/>
        <w:snapToGrid w:val="0"/>
        <w:spacing w:line="560" w:lineRule="exact"/>
        <w:ind w:firstLineChars="200" w:firstLine="560"/>
        <w:rPr>
          <w:rFonts w:ascii="仿宋_GB2312" w:eastAsia="仿宋_GB2312" w:hAnsi="仿宋_GB2312" w:cs="仿宋_GB2312"/>
          <w:sz w:val="28"/>
          <w:szCs w:val="28"/>
        </w:rPr>
      </w:pPr>
      <w:r w:rsidRPr="00A466A0">
        <w:rPr>
          <w:rFonts w:ascii="仿宋_GB2312" w:eastAsia="仿宋_GB2312" w:hAnsi="仿宋_GB2312" w:cs="仿宋_GB2312"/>
          <w:sz w:val="28"/>
          <w:szCs w:val="28"/>
        </w:rPr>
        <w:t>4.智能监控辅助系统开发</w:t>
      </w:r>
    </w:p>
    <w:p w14:paraId="5CC8FA9B" w14:textId="77777777" w:rsidR="00E720B2" w:rsidRPr="00A466A0" w:rsidRDefault="00C73A01">
      <w:pPr>
        <w:autoSpaceDN w:val="0"/>
        <w:adjustRightInd w:val="0"/>
        <w:snapToGrid w:val="0"/>
        <w:spacing w:line="560" w:lineRule="exact"/>
        <w:ind w:firstLineChars="200" w:firstLine="560"/>
        <w:rPr>
          <w:rFonts w:ascii="仿宋_GB2312" w:eastAsia="仿宋_GB2312" w:hAnsi="仿宋_GB2312" w:cs="仿宋_GB2312"/>
          <w:sz w:val="28"/>
          <w:szCs w:val="28"/>
        </w:rPr>
      </w:pPr>
      <w:r w:rsidRPr="00A466A0">
        <w:rPr>
          <w:rFonts w:ascii="仿宋_GB2312" w:eastAsia="仿宋_GB2312" w:hAnsi="仿宋_GB2312" w:cs="仿宋_GB2312" w:hint="eastAsia"/>
          <w:sz w:val="28"/>
          <w:szCs w:val="28"/>
        </w:rPr>
        <w:t>按要求编写</w:t>
      </w:r>
      <w:r w:rsidRPr="00A466A0">
        <w:rPr>
          <w:rFonts w:ascii="仿宋_GB2312" w:eastAsia="仿宋_GB2312" w:hAnsi="仿宋_GB2312" w:cs="仿宋_GB2312"/>
          <w:sz w:val="28"/>
          <w:szCs w:val="28"/>
        </w:rPr>
        <w:t>PLC或者人机交互界面的程序，并下载、运行。对运行结果进行测试和记录。</w:t>
      </w:r>
    </w:p>
    <w:p w14:paraId="2542FF1A" w14:textId="5385FA0A" w:rsidR="00E720B2" w:rsidRPr="00A466A0" w:rsidRDefault="00C73A01">
      <w:pPr>
        <w:autoSpaceDN w:val="0"/>
        <w:adjustRightInd w:val="0"/>
        <w:snapToGrid w:val="0"/>
        <w:spacing w:line="560" w:lineRule="exact"/>
        <w:ind w:firstLineChars="200" w:firstLine="560"/>
        <w:rPr>
          <w:rFonts w:ascii="仿宋_GB2312" w:eastAsia="仿宋_GB2312" w:hAnsi="仿宋_GB2312" w:cs="仿宋_GB2312"/>
          <w:sz w:val="28"/>
          <w:szCs w:val="28"/>
        </w:rPr>
      </w:pPr>
      <w:r w:rsidRPr="00A466A0">
        <w:rPr>
          <w:rFonts w:ascii="仿宋_GB2312" w:eastAsia="仿宋_GB2312" w:hAnsi="仿宋_GB2312" w:cs="仿宋_GB2312"/>
          <w:sz w:val="28"/>
          <w:szCs w:val="28"/>
        </w:rPr>
        <w:t>5.信号控制系统综合应用</w:t>
      </w:r>
    </w:p>
    <w:p w14:paraId="1641466A" w14:textId="77777777" w:rsidR="00E720B2" w:rsidRPr="00A466A0" w:rsidRDefault="00C73A01">
      <w:pPr>
        <w:autoSpaceDN w:val="0"/>
        <w:adjustRightInd w:val="0"/>
        <w:snapToGrid w:val="0"/>
        <w:spacing w:line="560" w:lineRule="exact"/>
        <w:ind w:firstLineChars="200" w:firstLine="560"/>
        <w:rPr>
          <w:rFonts w:ascii="仿宋_GB2312" w:eastAsia="仿宋_GB2312" w:hAnsi="仿宋_GB2312" w:cs="仿宋_GB2312"/>
          <w:sz w:val="28"/>
          <w:szCs w:val="28"/>
        </w:rPr>
      </w:pPr>
      <w:r w:rsidRPr="00A466A0">
        <w:rPr>
          <w:rFonts w:ascii="仿宋_GB2312" w:eastAsia="仿宋_GB2312" w:hAnsi="仿宋_GB2312" w:cs="仿宋_GB2312" w:hint="eastAsia"/>
          <w:sz w:val="28"/>
          <w:szCs w:val="28"/>
        </w:rPr>
        <w:t>根据列控中心的编码逻辑和通信接口协议内容，综合操作继电器、邻站列控中心、排列进路、模拟区段占用等，列控中心采集和驱动点对应设备的配置，实现要求的场景。</w:t>
      </w:r>
    </w:p>
    <w:p w14:paraId="61370C4D" w14:textId="55D63C1B" w:rsidR="00E720B2" w:rsidRPr="00A466A0" w:rsidRDefault="00C73A01">
      <w:pPr>
        <w:autoSpaceDN w:val="0"/>
        <w:adjustRightInd w:val="0"/>
        <w:snapToGrid w:val="0"/>
        <w:spacing w:line="560" w:lineRule="exact"/>
        <w:ind w:firstLineChars="200" w:firstLine="560"/>
        <w:rPr>
          <w:rFonts w:ascii="仿宋_GB2312" w:eastAsia="仿宋_GB2312" w:hAnsi="仿宋_GB2312" w:cs="仿宋_GB2312"/>
          <w:sz w:val="28"/>
          <w:szCs w:val="28"/>
        </w:rPr>
      </w:pPr>
      <w:r w:rsidRPr="00A466A0">
        <w:rPr>
          <w:rFonts w:ascii="仿宋_GB2312" w:eastAsia="仿宋_GB2312" w:hAnsi="仿宋_GB2312" w:cs="仿宋_GB2312"/>
          <w:sz w:val="28"/>
          <w:szCs w:val="28"/>
        </w:rPr>
        <w:t>6.操作规范</w:t>
      </w:r>
    </w:p>
    <w:p w14:paraId="1D62CD0D" w14:textId="440FB84D" w:rsidR="007017CD" w:rsidRDefault="00C73A01">
      <w:pPr>
        <w:autoSpaceDN w:val="0"/>
        <w:adjustRightInd w:val="0"/>
        <w:snapToGrid w:val="0"/>
        <w:spacing w:line="560" w:lineRule="exact"/>
        <w:ind w:firstLineChars="200" w:firstLine="560"/>
        <w:jc w:val="left"/>
        <w:rPr>
          <w:rFonts w:ascii="仿宋_GB2312" w:eastAsia="仿宋_GB2312" w:hAnsi="仿宋_GB2312" w:cs="仿宋_GB2312"/>
          <w:sz w:val="28"/>
          <w:szCs w:val="28"/>
        </w:rPr>
      </w:pPr>
      <w:r w:rsidRPr="00A466A0">
        <w:rPr>
          <w:rFonts w:ascii="仿宋_GB2312" w:eastAsia="仿宋_GB2312" w:hAnsi="仿宋_GB2312" w:cs="仿宋_GB2312" w:hint="eastAsia"/>
          <w:sz w:val="28"/>
          <w:szCs w:val="28"/>
        </w:rPr>
        <w:lastRenderedPageBreak/>
        <w:t>考核编制工作报告能力、操作安全规范、文明竞赛、</w:t>
      </w:r>
      <w:r w:rsidRPr="00A466A0">
        <w:rPr>
          <w:rFonts w:ascii="仿宋_GB2312" w:eastAsia="仿宋_GB2312" w:hAnsi="仿宋_GB2312" w:cs="仿宋_GB2312"/>
          <w:sz w:val="28"/>
          <w:szCs w:val="28"/>
        </w:rPr>
        <w:t xml:space="preserve"> 工位环境整洁、卫生等。</w:t>
      </w:r>
    </w:p>
    <w:p w14:paraId="6EA4D7F5" w14:textId="5893BE2D" w:rsidR="00E720B2" w:rsidRPr="00A466A0" w:rsidRDefault="00AF23EC">
      <w:pPr>
        <w:autoSpaceDN w:val="0"/>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赛项</w:t>
      </w:r>
      <w:r>
        <w:rPr>
          <w:rFonts w:ascii="仿宋_GB2312" w:eastAsia="仿宋_GB2312" w:hAnsi="仿宋_GB2312" w:cs="仿宋_GB2312"/>
          <w:sz w:val="28"/>
          <w:szCs w:val="28"/>
        </w:rPr>
        <w:t>涉及的知识点有：</w:t>
      </w:r>
      <w:r w:rsidR="00C73A01" w:rsidRPr="00A466A0">
        <w:rPr>
          <w:rFonts w:ascii="仿宋_GB2312" w:eastAsia="仿宋_GB2312" w:hAnsi="仿宋_GB2312" w:cs="仿宋_GB2312" w:hint="eastAsia"/>
          <w:sz w:val="28"/>
          <w:szCs w:val="28"/>
        </w:rPr>
        <w:t>轨道交通</w:t>
      </w:r>
      <w:r w:rsidR="00C73A01" w:rsidRPr="00A466A0">
        <w:rPr>
          <w:rFonts w:ascii="仿宋_GB2312" w:eastAsia="仿宋_GB2312" w:hAnsi="仿宋_GB2312" w:cs="仿宋_GB2312"/>
          <w:sz w:val="28"/>
          <w:szCs w:val="28"/>
        </w:rPr>
        <w:t>信号工应掌握的理论知识（</w:t>
      </w:r>
      <w:r w:rsidR="00C73A01" w:rsidRPr="00A466A0">
        <w:rPr>
          <w:rFonts w:ascii="仿宋_GB2312" w:eastAsia="仿宋_GB2312" w:hAnsi="仿宋_GB2312" w:cs="仿宋_GB2312" w:hint="eastAsia"/>
          <w:sz w:val="28"/>
          <w:szCs w:val="28"/>
        </w:rPr>
        <w:t>含</w:t>
      </w:r>
      <w:r w:rsidR="00C73A01" w:rsidRPr="00A466A0">
        <w:rPr>
          <w:rFonts w:ascii="仿宋_GB2312" w:eastAsia="仿宋_GB2312" w:hAnsi="仿宋_GB2312" w:cs="仿宋_GB2312"/>
          <w:sz w:val="28"/>
          <w:szCs w:val="28"/>
        </w:rPr>
        <w:t>铁路信号工职业技能鉴定理论知识）。</w:t>
      </w:r>
      <w:r w:rsidR="00C73A01" w:rsidRPr="00A466A0">
        <w:rPr>
          <w:rFonts w:ascii="仿宋_GB2312" w:eastAsia="仿宋_GB2312" w:hAnsi="仿宋_GB2312" w:cs="仿宋_GB2312" w:hint="eastAsia"/>
          <w:sz w:val="28"/>
          <w:szCs w:val="28"/>
        </w:rPr>
        <w:t>轨道交通</w:t>
      </w:r>
      <w:r w:rsidR="00C73A01" w:rsidRPr="00A466A0">
        <w:rPr>
          <w:rFonts w:ascii="仿宋_GB2312" w:eastAsia="仿宋_GB2312" w:hAnsi="仿宋_GB2312" w:cs="仿宋_GB2312"/>
          <w:sz w:val="28"/>
          <w:szCs w:val="28"/>
        </w:rPr>
        <w:t>信号控制系统原理图和配线图的识读能力</w:t>
      </w:r>
      <w:r>
        <w:rPr>
          <w:rFonts w:ascii="仿宋_GB2312" w:eastAsia="仿宋_GB2312" w:hAnsi="仿宋_GB2312" w:cs="仿宋_GB2312" w:hint="eastAsia"/>
          <w:sz w:val="28"/>
          <w:szCs w:val="28"/>
        </w:rPr>
        <w:t>；</w:t>
      </w:r>
      <w:r w:rsidR="00C73A01" w:rsidRPr="00A466A0">
        <w:rPr>
          <w:rFonts w:ascii="仿宋_GB2312" w:eastAsia="仿宋_GB2312" w:hAnsi="仿宋_GB2312" w:cs="仿宋_GB2312" w:hint="eastAsia"/>
          <w:sz w:val="28"/>
          <w:szCs w:val="28"/>
        </w:rPr>
        <w:t>轨道交通</w:t>
      </w:r>
      <w:r w:rsidR="00C73A01" w:rsidRPr="00A466A0">
        <w:rPr>
          <w:rFonts w:ascii="仿宋_GB2312" w:eastAsia="仿宋_GB2312" w:hAnsi="仿宋_GB2312" w:cs="仿宋_GB2312"/>
          <w:sz w:val="28"/>
          <w:szCs w:val="28"/>
        </w:rPr>
        <w:t>信号控制系统日常数据检测、分析能力</w:t>
      </w:r>
      <w:r>
        <w:rPr>
          <w:rFonts w:ascii="仿宋_GB2312" w:eastAsia="仿宋_GB2312" w:hAnsi="仿宋_GB2312" w:cs="仿宋_GB2312" w:hint="eastAsia"/>
          <w:sz w:val="28"/>
          <w:szCs w:val="28"/>
        </w:rPr>
        <w:t>；</w:t>
      </w:r>
      <w:r w:rsidR="00C73A01" w:rsidRPr="00A466A0">
        <w:rPr>
          <w:rFonts w:ascii="仿宋_GB2312" w:eastAsia="仿宋_GB2312" w:hAnsi="仿宋_GB2312" w:cs="仿宋_GB2312" w:hint="eastAsia"/>
          <w:sz w:val="28"/>
          <w:szCs w:val="28"/>
        </w:rPr>
        <w:t>轨道交通</w:t>
      </w:r>
      <w:r w:rsidR="00C73A01" w:rsidRPr="00A466A0">
        <w:rPr>
          <w:rFonts w:ascii="仿宋_GB2312" w:eastAsia="仿宋_GB2312" w:hAnsi="仿宋_GB2312" w:cs="仿宋_GB2312"/>
          <w:sz w:val="28"/>
          <w:szCs w:val="28"/>
        </w:rPr>
        <w:t>信号系统设备构成、功能、设备的安装等基本理论知识，以及组合配线、焊接、安装、调试等实践能力</w:t>
      </w:r>
      <w:r>
        <w:rPr>
          <w:rFonts w:ascii="仿宋_GB2312" w:eastAsia="仿宋_GB2312" w:hAnsi="仿宋_GB2312" w:cs="仿宋_GB2312" w:hint="eastAsia"/>
          <w:sz w:val="28"/>
          <w:szCs w:val="28"/>
        </w:rPr>
        <w:t>；</w:t>
      </w:r>
      <w:r w:rsidR="00C73A01" w:rsidRPr="00A466A0">
        <w:rPr>
          <w:rFonts w:ascii="仿宋_GB2312" w:eastAsia="仿宋_GB2312" w:hAnsi="仿宋_GB2312" w:cs="仿宋_GB2312" w:hint="eastAsia"/>
          <w:sz w:val="28"/>
          <w:szCs w:val="28"/>
        </w:rPr>
        <w:t>轨道交通</w:t>
      </w:r>
      <w:r w:rsidR="00C73A01" w:rsidRPr="00A466A0">
        <w:rPr>
          <w:rFonts w:ascii="仿宋_GB2312" w:eastAsia="仿宋_GB2312" w:hAnsi="仿宋_GB2312" w:cs="仿宋_GB2312"/>
          <w:sz w:val="28"/>
          <w:szCs w:val="28"/>
        </w:rPr>
        <w:t>信号控制系统故障查找与排除能力</w:t>
      </w:r>
      <w:r>
        <w:rPr>
          <w:rFonts w:ascii="仿宋_GB2312" w:eastAsia="仿宋_GB2312" w:hAnsi="仿宋_GB2312" w:cs="仿宋_GB2312" w:hint="eastAsia"/>
          <w:sz w:val="28"/>
          <w:szCs w:val="28"/>
        </w:rPr>
        <w:t>；</w:t>
      </w:r>
      <w:r w:rsidR="00C73A01" w:rsidRPr="00A466A0">
        <w:rPr>
          <w:rFonts w:ascii="仿宋_GB2312" w:eastAsia="仿宋_GB2312" w:hAnsi="仿宋_GB2312" w:cs="仿宋_GB2312"/>
          <w:sz w:val="28"/>
          <w:szCs w:val="28"/>
        </w:rPr>
        <w:t>掌握列控中心核心功能，了解列控中心主要逻辑</w:t>
      </w:r>
      <w:r>
        <w:rPr>
          <w:rFonts w:ascii="仿宋_GB2312" w:eastAsia="仿宋_GB2312" w:hAnsi="仿宋_GB2312" w:cs="仿宋_GB2312" w:hint="eastAsia"/>
          <w:sz w:val="28"/>
          <w:szCs w:val="28"/>
        </w:rPr>
        <w:t>；</w:t>
      </w:r>
      <w:r w:rsidR="00C73A01" w:rsidRPr="00A466A0">
        <w:rPr>
          <w:rFonts w:ascii="仿宋_GB2312" w:eastAsia="仿宋_GB2312" w:hAnsi="仿宋_GB2312" w:cs="仿宋_GB2312"/>
          <w:sz w:val="28"/>
          <w:szCs w:val="28"/>
        </w:rPr>
        <w:t>熟悉各种区间信号设备的技术指标和正常工作参数，掌握测试各种区间信号设备的电气参数的方法，并能准确判断设备是否正常</w:t>
      </w:r>
      <w:r>
        <w:rPr>
          <w:rFonts w:ascii="仿宋_GB2312" w:eastAsia="仿宋_GB2312" w:hAnsi="仿宋_GB2312" w:cs="仿宋_GB2312" w:hint="eastAsia"/>
          <w:sz w:val="28"/>
          <w:szCs w:val="28"/>
        </w:rPr>
        <w:t>；</w:t>
      </w:r>
      <w:r w:rsidR="00C73A01" w:rsidRPr="00A466A0">
        <w:rPr>
          <w:rFonts w:ascii="仿宋_GB2312" w:eastAsia="仿宋_GB2312" w:hAnsi="仿宋_GB2312" w:cs="仿宋_GB2312"/>
          <w:sz w:val="28"/>
          <w:szCs w:val="28"/>
        </w:rPr>
        <w:t>正确使用各种仪器仪表和工具进行维护、维修设备的能力。</w:t>
      </w:r>
    </w:p>
    <w:p w14:paraId="75A4188A" w14:textId="49E845FE" w:rsidR="00AF23EC" w:rsidRPr="00A466A0" w:rsidRDefault="00AF23EC" w:rsidP="00AF23EC">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（二</w:t>
      </w:r>
      <w:r w:rsidRPr="00A466A0">
        <w:rPr>
          <w:rFonts w:ascii="仿宋_GB2312" w:eastAsia="仿宋_GB2312" w:hAnsi="仿宋_GB2312" w:cs="仿宋_GB2312" w:hint="eastAsia"/>
          <w:sz w:val="28"/>
          <w:szCs w:val="28"/>
        </w:rPr>
        <w:t>）竞赛</w:t>
      </w:r>
      <w:r>
        <w:rPr>
          <w:rFonts w:ascii="仿宋_GB2312" w:eastAsia="仿宋_GB2312" w:hAnsi="仿宋_GB2312" w:cs="仿宋_GB2312" w:hint="eastAsia"/>
          <w:sz w:val="28"/>
          <w:szCs w:val="28"/>
        </w:rPr>
        <w:t>时间</w:t>
      </w:r>
    </w:p>
    <w:p w14:paraId="2C87ED37" w14:textId="6159E754" w:rsidR="00AF23EC" w:rsidRPr="00AF23EC" w:rsidRDefault="00AF23EC" w:rsidP="00AF23EC">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整个</w:t>
      </w:r>
      <w:r>
        <w:rPr>
          <w:rFonts w:ascii="仿宋_GB2312" w:eastAsia="仿宋_GB2312" w:hAnsi="仿宋_GB2312" w:cs="仿宋_GB2312"/>
          <w:sz w:val="28"/>
          <w:szCs w:val="28"/>
        </w:rPr>
        <w:t>竞赛过程</w:t>
      </w:r>
      <w:r w:rsidRPr="00A466A0">
        <w:rPr>
          <w:rFonts w:ascii="仿宋_GB2312" w:eastAsia="仿宋_GB2312" w:hAnsi="仿宋_GB2312" w:cs="仿宋_GB2312" w:hint="eastAsia"/>
          <w:sz w:val="28"/>
          <w:szCs w:val="28"/>
        </w:rPr>
        <w:t>共</w:t>
      </w:r>
      <w:r w:rsidRPr="00A466A0">
        <w:rPr>
          <w:rFonts w:ascii="仿宋_GB2312" w:eastAsia="仿宋_GB2312" w:hAnsi="仿宋_GB2312" w:cs="仿宋_GB2312"/>
          <w:sz w:val="28"/>
          <w:szCs w:val="28"/>
        </w:rPr>
        <w:t>3个小时</w:t>
      </w:r>
      <w:r>
        <w:rPr>
          <w:rFonts w:ascii="仿宋_GB2312" w:eastAsia="仿宋_GB2312" w:hAnsi="仿宋_GB2312" w:cs="仿宋_GB2312" w:hint="eastAsia"/>
          <w:sz w:val="28"/>
          <w:szCs w:val="28"/>
        </w:rPr>
        <w:t>，</w:t>
      </w:r>
      <w:r>
        <w:rPr>
          <w:rFonts w:ascii="仿宋_GB2312" w:eastAsia="仿宋_GB2312" w:hAnsi="仿宋_GB2312" w:cs="仿宋_GB2312"/>
          <w:sz w:val="28"/>
          <w:szCs w:val="28"/>
        </w:rPr>
        <w:t>包含</w:t>
      </w:r>
      <w:r>
        <w:rPr>
          <w:rFonts w:ascii="仿宋_GB2312" w:eastAsia="仿宋_GB2312" w:hAnsi="仿宋_GB2312" w:cs="仿宋_GB2312" w:hint="eastAsia"/>
          <w:sz w:val="28"/>
          <w:szCs w:val="28"/>
        </w:rPr>
        <w:t>赛题</w:t>
      </w:r>
      <w:r>
        <w:rPr>
          <w:rFonts w:ascii="仿宋_GB2312" w:eastAsia="仿宋_GB2312" w:hAnsi="仿宋_GB2312" w:cs="仿宋_GB2312"/>
          <w:sz w:val="28"/>
          <w:szCs w:val="28"/>
        </w:rPr>
        <w:t>所有</w:t>
      </w:r>
      <w:r>
        <w:rPr>
          <w:rFonts w:ascii="仿宋_GB2312" w:eastAsia="仿宋_GB2312" w:hAnsi="仿宋_GB2312" w:cs="仿宋_GB2312" w:hint="eastAsia"/>
          <w:sz w:val="28"/>
          <w:szCs w:val="28"/>
        </w:rPr>
        <w:t>任务中</w:t>
      </w:r>
      <w:r>
        <w:rPr>
          <w:rFonts w:ascii="仿宋_GB2312" w:eastAsia="仿宋_GB2312" w:hAnsi="仿宋_GB2312" w:cs="仿宋_GB2312"/>
          <w:sz w:val="28"/>
          <w:szCs w:val="28"/>
        </w:rPr>
        <w:t>的</w:t>
      </w:r>
      <w:r>
        <w:rPr>
          <w:rFonts w:ascii="仿宋_GB2312" w:eastAsia="仿宋_GB2312" w:hAnsi="仿宋_GB2312" w:cs="仿宋_GB2312" w:hint="eastAsia"/>
          <w:sz w:val="28"/>
          <w:szCs w:val="28"/>
        </w:rPr>
        <w:t>实践</w:t>
      </w:r>
      <w:r>
        <w:rPr>
          <w:rFonts w:ascii="仿宋_GB2312" w:eastAsia="仿宋_GB2312" w:hAnsi="仿宋_GB2312" w:cs="仿宋_GB2312"/>
          <w:sz w:val="28"/>
          <w:szCs w:val="28"/>
        </w:rPr>
        <w:t>操作，</w:t>
      </w:r>
      <w:r>
        <w:rPr>
          <w:rFonts w:ascii="仿宋_GB2312" w:eastAsia="仿宋_GB2312" w:hAnsi="仿宋_GB2312" w:cs="仿宋_GB2312" w:hint="eastAsia"/>
          <w:sz w:val="28"/>
          <w:szCs w:val="28"/>
        </w:rPr>
        <w:t>以及</w:t>
      </w:r>
      <w:r>
        <w:rPr>
          <w:rFonts w:ascii="仿宋_GB2312" w:eastAsia="仿宋_GB2312" w:hAnsi="仿宋_GB2312" w:cs="仿宋_GB2312"/>
          <w:sz w:val="28"/>
          <w:szCs w:val="28"/>
        </w:rPr>
        <w:t>完成</w:t>
      </w:r>
      <w:r>
        <w:rPr>
          <w:rFonts w:ascii="仿宋_GB2312" w:eastAsia="仿宋_GB2312" w:hAnsi="仿宋_GB2312" w:cs="仿宋_GB2312" w:hint="eastAsia"/>
          <w:sz w:val="28"/>
          <w:szCs w:val="28"/>
        </w:rPr>
        <w:t>操作</w:t>
      </w:r>
      <w:r>
        <w:rPr>
          <w:rFonts w:ascii="仿宋_GB2312" w:eastAsia="仿宋_GB2312" w:hAnsi="仿宋_GB2312" w:cs="仿宋_GB2312"/>
          <w:sz w:val="28"/>
          <w:szCs w:val="28"/>
        </w:rPr>
        <w:t>规范要求的所有内容</w:t>
      </w:r>
      <w:r w:rsidRPr="00A466A0">
        <w:rPr>
          <w:rFonts w:ascii="仿宋_GB2312" w:eastAsia="仿宋_GB2312" w:hAnsi="仿宋_GB2312" w:cs="仿宋_GB2312"/>
          <w:sz w:val="28"/>
          <w:szCs w:val="28"/>
        </w:rPr>
        <w:t>。</w:t>
      </w:r>
    </w:p>
    <w:p w14:paraId="4DEF6AD0" w14:textId="6902F1FE" w:rsidR="00AF23EC" w:rsidRDefault="00AF23EC" w:rsidP="00C73A01">
      <w:pPr>
        <w:autoSpaceDN w:val="0"/>
        <w:adjustRightInd w:val="0"/>
        <w:snapToGrid w:val="0"/>
        <w:spacing w:line="560" w:lineRule="exact"/>
        <w:ind w:firstLineChars="200" w:firstLine="560"/>
        <w:rPr>
          <w:rFonts w:ascii="仿宋_GB2312" w:eastAsia="仿宋_GB2312" w:hAnsi="仿宋_GB2312" w:cs="仿宋_GB2312"/>
          <w:sz w:val="28"/>
          <w:szCs w:val="28"/>
        </w:rPr>
      </w:pPr>
      <w:r>
        <w:rPr>
          <w:rFonts w:ascii="仿宋_GB2312" w:eastAsia="仿宋_GB2312" w:hAnsi="仿宋_GB2312" w:cs="仿宋_GB2312" w:hint="eastAsia"/>
          <w:sz w:val="28"/>
          <w:szCs w:val="28"/>
        </w:rPr>
        <w:t>（三</w:t>
      </w:r>
      <w:r>
        <w:rPr>
          <w:rFonts w:ascii="仿宋_GB2312" w:eastAsia="仿宋_GB2312" w:hAnsi="仿宋_GB2312" w:cs="仿宋_GB2312"/>
          <w:sz w:val="28"/>
          <w:szCs w:val="28"/>
        </w:rPr>
        <w:t>）</w:t>
      </w:r>
      <w:r>
        <w:rPr>
          <w:rFonts w:ascii="仿宋_GB2312" w:eastAsia="仿宋_GB2312" w:hAnsi="仿宋_GB2312" w:cs="仿宋_GB2312" w:hint="eastAsia"/>
          <w:sz w:val="28"/>
          <w:szCs w:val="28"/>
        </w:rPr>
        <w:t>成绩</w:t>
      </w:r>
      <w:r>
        <w:rPr>
          <w:rFonts w:ascii="仿宋_GB2312" w:eastAsia="仿宋_GB2312" w:hAnsi="仿宋_GB2312" w:cs="仿宋_GB2312"/>
          <w:sz w:val="28"/>
          <w:szCs w:val="28"/>
        </w:rPr>
        <w:t>构成</w:t>
      </w:r>
    </w:p>
    <w:tbl>
      <w:tblP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985"/>
        <w:gridCol w:w="4819"/>
        <w:gridCol w:w="851"/>
      </w:tblGrid>
      <w:tr w:rsidR="00AF23EC" w:rsidRPr="00A466A0" w14:paraId="307BC768" w14:textId="77777777" w:rsidTr="00EA7DFD">
        <w:tc>
          <w:tcPr>
            <w:tcW w:w="1384" w:type="dxa"/>
            <w:vAlign w:val="center"/>
          </w:tcPr>
          <w:p w14:paraId="6442846C"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大项</w:t>
            </w:r>
          </w:p>
        </w:tc>
        <w:tc>
          <w:tcPr>
            <w:tcW w:w="1985" w:type="dxa"/>
            <w:vAlign w:val="center"/>
          </w:tcPr>
          <w:p w14:paraId="66DEFDF8"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小项</w:t>
            </w:r>
          </w:p>
        </w:tc>
        <w:tc>
          <w:tcPr>
            <w:tcW w:w="4819" w:type="dxa"/>
            <w:vAlign w:val="center"/>
          </w:tcPr>
          <w:p w14:paraId="13C21206"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考核内容</w:t>
            </w:r>
          </w:p>
        </w:tc>
        <w:tc>
          <w:tcPr>
            <w:tcW w:w="851" w:type="dxa"/>
            <w:vAlign w:val="center"/>
          </w:tcPr>
          <w:p w14:paraId="173A3E7C"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分数比例</w:t>
            </w:r>
          </w:p>
        </w:tc>
      </w:tr>
      <w:tr w:rsidR="00AF23EC" w:rsidRPr="00A466A0" w14:paraId="32C5BAF3" w14:textId="77777777" w:rsidTr="00EA7DFD">
        <w:trPr>
          <w:trHeight w:val="564"/>
        </w:trPr>
        <w:tc>
          <w:tcPr>
            <w:tcW w:w="1384" w:type="dxa"/>
            <w:vMerge w:val="restart"/>
            <w:vAlign w:val="center"/>
          </w:tcPr>
          <w:p w14:paraId="179DA8A4"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信号系统逻辑设计与配置</w:t>
            </w:r>
          </w:p>
        </w:tc>
        <w:tc>
          <w:tcPr>
            <w:tcW w:w="1985" w:type="dxa"/>
            <w:vAlign w:val="center"/>
          </w:tcPr>
          <w:p w14:paraId="165B567A"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 xml:space="preserve"> 信号设备逻辑设计</w:t>
            </w:r>
          </w:p>
        </w:tc>
        <w:tc>
          <w:tcPr>
            <w:tcW w:w="4819" w:type="dxa"/>
            <w:vAlign w:val="center"/>
          </w:tcPr>
          <w:p w14:paraId="491130F4"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按要求运用流程图，结构图或时序图等设计信号设备逻辑。</w:t>
            </w:r>
          </w:p>
        </w:tc>
        <w:tc>
          <w:tcPr>
            <w:tcW w:w="851" w:type="dxa"/>
            <w:vAlign w:val="center"/>
          </w:tcPr>
          <w:p w14:paraId="338FE80B" w14:textId="77777777" w:rsidR="00AF23EC" w:rsidRPr="00A466A0" w:rsidRDefault="00AF23EC" w:rsidP="00101C98">
            <w:pPr>
              <w:jc w:val="cente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6%</w:t>
            </w:r>
          </w:p>
        </w:tc>
      </w:tr>
      <w:tr w:rsidR="00AF23EC" w:rsidRPr="00A466A0" w14:paraId="21F62A37" w14:textId="77777777" w:rsidTr="00EA7DFD">
        <w:trPr>
          <w:trHeight w:val="558"/>
        </w:trPr>
        <w:tc>
          <w:tcPr>
            <w:tcW w:w="1384" w:type="dxa"/>
            <w:vMerge/>
            <w:vAlign w:val="center"/>
          </w:tcPr>
          <w:p w14:paraId="66A1C4A8" w14:textId="77777777" w:rsidR="00AF23EC" w:rsidRPr="00A466A0" w:rsidRDefault="00AF23EC" w:rsidP="00B336CB">
            <w:pPr>
              <w:rPr>
                <w:rFonts w:ascii="仿宋_GB2312" w:eastAsia="仿宋_GB2312" w:hAnsi="微软雅黑" w:cs="宋体"/>
                <w:kern w:val="0"/>
                <w:sz w:val="24"/>
                <w:szCs w:val="24"/>
              </w:rPr>
            </w:pPr>
          </w:p>
        </w:tc>
        <w:tc>
          <w:tcPr>
            <w:tcW w:w="1985" w:type="dxa"/>
            <w:vAlign w:val="center"/>
          </w:tcPr>
          <w:p w14:paraId="67024CB3"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 xml:space="preserve"> 配置或设计相关信号设备的运行参数</w:t>
            </w:r>
          </w:p>
        </w:tc>
        <w:tc>
          <w:tcPr>
            <w:tcW w:w="4819" w:type="dxa"/>
            <w:vAlign w:val="center"/>
          </w:tcPr>
          <w:p w14:paraId="5E456FE7"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配置或设计信号设备运行参数。</w:t>
            </w:r>
          </w:p>
        </w:tc>
        <w:tc>
          <w:tcPr>
            <w:tcW w:w="851" w:type="dxa"/>
            <w:vAlign w:val="center"/>
          </w:tcPr>
          <w:p w14:paraId="28E2DAF1" w14:textId="77777777" w:rsidR="00AF23EC" w:rsidRPr="00A466A0" w:rsidRDefault="00AF23EC" w:rsidP="00101C98">
            <w:pPr>
              <w:jc w:val="cente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4%</w:t>
            </w:r>
          </w:p>
        </w:tc>
      </w:tr>
      <w:tr w:rsidR="00AF23EC" w:rsidRPr="00A466A0" w14:paraId="3702968E" w14:textId="77777777" w:rsidTr="00EA7DFD">
        <w:tc>
          <w:tcPr>
            <w:tcW w:w="1384" w:type="dxa"/>
            <w:vMerge w:val="restart"/>
            <w:vAlign w:val="center"/>
          </w:tcPr>
          <w:p w14:paraId="7BBE5193"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信号控制系统安装部署</w:t>
            </w:r>
          </w:p>
        </w:tc>
        <w:tc>
          <w:tcPr>
            <w:tcW w:w="1985" w:type="dxa"/>
            <w:vAlign w:val="center"/>
          </w:tcPr>
          <w:p w14:paraId="4F4C6D30"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 xml:space="preserve"> 系统设备安装、布线</w:t>
            </w:r>
          </w:p>
        </w:tc>
        <w:tc>
          <w:tcPr>
            <w:tcW w:w="4819" w:type="dxa"/>
            <w:vAlign w:val="center"/>
          </w:tcPr>
          <w:p w14:paraId="42059CC9" w14:textId="77777777" w:rsidR="00AF23EC" w:rsidRPr="00BF5C26"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按照提供的接线图完成硬件连线及基本测试：线路连接正确，端子选型正确，线号管方向正确，走线合理，线色正确，设备上电状态正常等。</w:t>
            </w:r>
          </w:p>
        </w:tc>
        <w:tc>
          <w:tcPr>
            <w:tcW w:w="851" w:type="dxa"/>
            <w:vAlign w:val="center"/>
          </w:tcPr>
          <w:p w14:paraId="6C5C9665" w14:textId="77777777" w:rsidR="00AF23EC" w:rsidRPr="00A466A0" w:rsidRDefault="00AF23EC" w:rsidP="00101C98">
            <w:pPr>
              <w:jc w:val="cente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20%</w:t>
            </w:r>
          </w:p>
        </w:tc>
      </w:tr>
      <w:tr w:rsidR="00AF23EC" w:rsidRPr="00A466A0" w14:paraId="3919DB70" w14:textId="77777777" w:rsidTr="00EA7DFD">
        <w:tc>
          <w:tcPr>
            <w:tcW w:w="1384" w:type="dxa"/>
            <w:vMerge/>
            <w:vAlign w:val="center"/>
          </w:tcPr>
          <w:p w14:paraId="795694C8" w14:textId="77777777" w:rsidR="00AF23EC" w:rsidRPr="00A466A0" w:rsidRDefault="00AF23EC" w:rsidP="00B336CB">
            <w:pPr>
              <w:rPr>
                <w:rFonts w:ascii="仿宋_GB2312" w:eastAsia="仿宋_GB2312" w:hAnsi="微软雅黑" w:cs="宋体"/>
                <w:kern w:val="0"/>
                <w:sz w:val="24"/>
                <w:szCs w:val="24"/>
              </w:rPr>
            </w:pPr>
          </w:p>
        </w:tc>
        <w:tc>
          <w:tcPr>
            <w:tcW w:w="1985" w:type="dxa"/>
            <w:vAlign w:val="center"/>
          </w:tcPr>
          <w:p w14:paraId="0996BCA3"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 xml:space="preserve"> 环境部署</w:t>
            </w:r>
          </w:p>
        </w:tc>
        <w:tc>
          <w:tcPr>
            <w:tcW w:w="4819" w:type="dxa"/>
            <w:vAlign w:val="center"/>
          </w:tcPr>
          <w:p w14:paraId="76CF75FB"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根据要求配置各信号场景或对要求的信号场景截图。</w:t>
            </w:r>
          </w:p>
        </w:tc>
        <w:tc>
          <w:tcPr>
            <w:tcW w:w="851" w:type="dxa"/>
            <w:vAlign w:val="center"/>
          </w:tcPr>
          <w:p w14:paraId="0FEE03F1" w14:textId="77777777" w:rsidR="00AF23EC" w:rsidRPr="00A466A0" w:rsidRDefault="00AF23EC" w:rsidP="00101C98">
            <w:pPr>
              <w:jc w:val="cente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10%</w:t>
            </w:r>
          </w:p>
        </w:tc>
      </w:tr>
      <w:tr w:rsidR="00AF23EC" w:rsidRPr="00A466A0" w14:paraId="3962FF34" w14:textId="77777777" w:rsidTr="00EA7DFD">
        <w:tc>
          <w:tcPr>
            <w:tcW w:w="1384" w:type="dxa"/>
            <w:vMerge w:val="restart"/>
            <w:vAlign w:val="center"/>
          </w:tcPr>
          <w:p w14:paraId="30043BF1"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信号控制系统故障原因分析追查</w:t>
            </w:r>
          </w:p>
        </w:tc>
        <w:tc>
          <w:tcPr>
            <w:tcW w:w="1985" w:type="dxa"/>
            <w:vAlign w:val="center"/>
          </w:tcPr>
          <w:p w14:paraId="2D7C67BD"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确定故障现象</w:t>
            </w:r>
          </w:p>
        </w:tc>
        <w:tc>
          <w:tcPr>
            <w:tcW w:w="4819" w:type="dxa"/>
            <w:vAlign w:val="center"/>
          </w:tcPr>
          <w:p w14:paraId="18A499AD" w14:textId="77777777" w:rsidR="00AF23EC" w:rsidRPr="00A466A0" w:rsidRDefault="00AF23EC" w:rsidP="00B336C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按照要求上电，通过给定的辅助资料找到故障现象</w:t>
            </w:r>
            <w:r w:rsidRPr="00A466A0">
              <w:rPr>
                <w:rFonts w:ascii="仿宋_GB2312" w:eastAsia="仿宋_GB2312" w:hAnsi="微软雅黑" w:cs="宋体" w:hint="eastAsia"/>
                <w:kern w:val="0"/>
                <w:sz w:val="24"/>
                <w:szCs w:val="24"/>
              </w:rPr>
              <w:t>。</w:t>
            </w:r>
          </w:p>
        </w:tc>
        <w:tc>
          <w:tcPr>
            <w:tcW w:w="851" w:type="dxa"/>
            <w:vAlign w:val="center"/>
          </w:tcPr>
          <w:p w14:paraId="7DA8376B" w14:textId="225396E5" w:rsidR="00AF23EC" w:rsidRPr="00A466A0" w:rsidRDefault="000A42B0" w:rsidP="00101C98">
            <w:pPr>
              <w:jc w:val="center"/>
              <w:rPr>
                <w:rFonts w:ascii="仿宋_GB2312" w:eastAsia="仿宋_GB2312" w:hAnsi="微软雅黑" w:cs="宋体"/>
                <w:kern w:val="0"/>
                <w:sz w:val="24"/>
                <w:szCs w:val="24"/>
              </w:rPr>
            </w:pPr>
            <w:r>
              <w:rPr>
                <w:rFonts w:ascii="仿宋_GB2312" w:eastAsia="仿宋_GB2312" w:hAnsi="微软雅黑" w:cs="宋体"/>
                <w:kern w:val="0"/>
                <w:sz w:val="24"/>
                <w:szCs w:val="24"/>
              </w:rPr>
              <w:t>4</w:t>
            </w:r>
            <w:r w:rsidR="00AF23EC" w:rsidRPr="00A466A0">
              <w:rPr>
                <w:rFonts w:ascii="仿宋_GB2312" w:eastAsia="仿宋_GB2312" w:hAnsi="微软雅黑" w:cs="宋体" w:hint="eastAsia"/>
                <w:kern w:val="0"/>
                <w:sz w:val="24"/>
                <w:szCs w:val="24"/>
              </w:rPr>
              <w:t>%</w:t>
            </w:r>
          </w:p>
        </w:tc>
      </w:tr>
      <w:tr w:rsidR="00AF23EC" w:rsidRPr="00A466A0" w14:paraId="78396069" w14:textId="77777777" w:rsidTr="00EA7DFD">
        <w:tc>
          <w:tcPr>
            <w:tcW w:w="1384" w:type="dxa"/>
            <w:vMerge/>
            <w:vAlign w:val="center"/>
          </w:tcPr>
          <w:p w14:paraId="25E54722" w14:textId="77777777" w:rsidR="00AF23EC" w:rsidRPr="00A466A0" w:rsidRDefault="00AF23EC" w:rsidP="00B336CB">
            <w:pPr>
              <w:rPr>
                <w:rFonts w:ascii="仿宋_GB2312" w:eastAsia="仿宋_GB2312" w:hAnsi="微软雅黑" w:cs="宋体"/>
                <w:kern w:val="0"/>
                <w:sz w:val="24"/>
                <w:szCs w:val="24"/>
              </w:rPr>
            </w:pPr>
          </w:p>
        </w:tc>
        <w:tc>
          <w:tcPr>
            <w:tcW w:w="1985" w:type="dxa"/>
            <w:vAlign w:val="center"/>
          </w:tcPr>
          <w:p w14:paraId="67E6A3A3"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故障原因分析</w:t>
            </w:r>
          </w:p>
        </w:tc>
        <w:tc>
          <w:tcPr>
            <w:tcW w:w="4819" w:type="dxa"/>
            <w:vAlign w:val="center"/>
          </w:tcPr>
          <w:p w14:paraId="16209E93"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故障原因在答题卡上写明。</w:t>
            </w:r>
          </w:p>
        </w:tc>
        <w:tc>
          <w:tcPr>
            <w:tcW w:w="851" w:type="dxa"/>
            <w:vAlign w:val="center"/>
          </w:tcPr>
          <w:p w14:paraId="7C7038A1" w14:textId="09D5846D" w:rsidR="00AF23EC" w:rsidRPr="00A466A0" w:rsidRDefault="000A42B0" w:rsidP="00101C98">
            <w:pPr>
              <w:jc w:val="center"/>
              <w:rPr>
                <w:rFonts w:ascii="仿宋_GB2312" w:eastAsia="仿宋_GB2312" w:hAnsi="微软雅黑" w:cs="宋体"/>
                <w:kern w:val="0"/>
                <w:sz w:val="24"/>
                <w:szCs w:val="24"/>
              </w:rPr>
            </w:pPr>
            <w:r>
              <w:rPr>
                <w:rFonts w:ascii="仿宋_GB2312" w:eastAsia="仿宋_GB2312" w:hAnsi="微软雅黑" w:cs="宋体"/>
                <w:kern w:val="0"/>
                <w:sz w:val="24"/>
                <w:szCs w:val="24"/>
              </w:rPr>
              <w:t>4</w:t>
            </w:r>
            <w:r w:rsidR="00AF23EC" w:rsidRPr="00A466A0">
              <w:rPr>
                <w:rFonts w:ascii="仿宋_GB2312" w:eastAsia="仿宋_GB2312" w:hAnsi="微软雅黑" w:cs="宋体" w:hint="eastAsia"/>
                <w:kern w:val="0"/>
                <w:sz w:val="24"/>
                <w:szCs w:val="24"/>
              </w:rPr>
              <w:t>%</w:t>
            </w:r>
          </w:p>
        </w:tc>
      </w:tr>
      <w:tr w:rsidR="00AF23EC" w:rsidRPr="00A466A0" w14:paraId="410126C1" w14:textId="77777777" w:rsidTr="00EA7DFD">
        <w:tc>
          <w:tcPr>
            <w:tcW w:w="1384" w:type="dxa"/>
            <w:vMerge/>
            <w:vAlign w:val="center"/>
          </w:tcPr>
          <w:p w14:paraId="4C3499F3" w14:textId="77777777" w:rsidR="00AF23EC" w:rsidRPr="00A466A0" w:rsidRDefault="00AF23EC" w:rsidP="00B336CB">
            <w:pPr>
              <w:rPr>
                <w:rFonts w:ascii="仿宋_GB2312" w:eastAsia="仿宋_GB2312" w:hAnsi="微软雅黑" w:cs="宋体"/>
                <w:kern w:val="0"/>
                <w:sz w:val="24"/>
                <w:szCs w:val="24"/>
              </w:rPr>
            </w:pPr>
          </w:p>
        </w:tc>
        <w:tc>
          <w:tcPr>
            <w:tcW w:w="1985" w:type="dxa"/>
            <w:vAlign w:val="center"/>
          </w:tcPr>
          <w:p w14:paraId="1902D838"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故障排除和追查</w:t>
            </w:r>
          </w:p>
        </w:tc>
        <w:tc>
          <w:tcPr>
            <w:tcW w:w="4819" w:type="dxa"/>
            <w:vAlign w:val="center"/>
          </w:tcPr>
          <w:p w14:paraId="1D2DA720"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用万用表、烙铁等工具进行电路板电路的维</w:t>
            </w:r>
            <w:r w:rsidRPr="00A466A0">
              <w:rPr>
                <w:rFonts w:ascii="仿宋_GB2312" w:eastAsia="仿宋_GB2312" w:hAnsi="微软雅黑" w:cs="宋体" w:hint="eastAsia"/>
                <w:kern w:val="0"/>
                <w:sz w:val="24"/>
                <w:szCs w:val="24"/>
              </w:rPr>
              <w:lastRenderedPageBreak/>
              <w:t>修，确定电路板电源电路无误后，再上电测试。</w:t>
            </w:r>
          </w:p>
        </w:tc>
        <w:tc>
          <w:tcPr>
            <w:tcW w:w="851" w:type="dxa"/>
            <w:vAlign w:val="center"/>
          </w:tcPr>
          <w:p w14:paraId="7B7134BD" w14:textId="1A471C5F" w:rsidR="00AF23EC" w:rsidRPr="00A466A0" w:rsidRDefault="000A42B0" w:rsidP="00101C98">
            <w:pPr>
              <w:jc w:val="center"/>
              <w:rPr>
                <w:rFonts w:ascii="仿宋_GB2312" w:eastAsia="仿宋_GB2312" w:hAnsi="微软雅黑" w:cs="宋体"/>
                <w:kern w:val="0"/>
                <w:sz w:val="24"/>
                <w:szCs w:val="24"/>
              </w:rPr>
            </w:pPr>
            <w:r>
              <w:rPr>
                <w:rFonts w:ascii="仿宋_GB2312" w:eastAsia="仿宋_GB2312" w:hAnsi="微软雅黑" w:cs="宋体"/>
                <w:kern w:val="0"/>
                <w:sz w:val="24"/>
                <w:szCs w:val="24"/>
              </w:rPr>
              <w:lastRenderedPageBreak/>
              <w:t>4</w:t>
            </w:r>
            <w:r w:rsidR="00AF23EC" w:rsidRPr="00A466A0">
              <w:rPr>
                <w:rFonts w:ascii="仿宋_GB2312" w:eastAsia="仿宋_GB2312" w:hAnsi="微软雅黑" w:cs="宋体" w:hint="eastAsia"/>
                <w:kern w:val="0"/>
                <w:sz w:val="24"/>
                <w:szCs w:val="24"/>
              </w:rPr>
              <w:t>%</w:t>
            </w:r>
          </w:p>
        </w:tc>
      </w:tr>
      <w:tr w:rsidR="00AF23EC" w:rsidRPr="00A466A0" w14:paraId="0919DAB9" w14:textId="77777777" w:rsidTr="00EA7DFD">
        <w:tc>
          <w:tcPr>
            <w:tcW w:w="1384" w:type="dxa"/>
            <w:vMerge/>
            <w:vAlign w:val="center"/>
          </w:tcPr>
          <w:p w14:paraId="643889C3" w14:textId="77777777" w:rsidR="00AF23EC" w:rsidRPr="00A466A0" w:rsidRDefault="00AF23EC" w:rsidP="00B336CB">
            <w:pPr>
              <w:rPr>
                <w:rFonts w:ascii="仿宋_GB2312" w:eastAsia="仿宋_GB2312" w:hAnsi="微软雅黑" w:cs="宋体"/>
                <w:kern w:val="0"/>
                <w:sz w:val="24"/>
                <w:szCs w:val="24"/>
              </w:rPr>
            </w:pPr>
          </w:p>
        </w:tc>
        <w:tc>
          <w:tcPr>
            <w:tcW w:w="1985" w:type="dxa"/>
            <w:vAlign w:val="center"/>
          </w:tcPr>
          <w:p w14:paraId="6809DAE6"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数据测量</w:t>
            </w:r>
          </w:p>
        </w:tc>
        <w:tc>
          <w:tcPr>
            <w:tcW w:w="4819" w:type="dxa"/>
            <w:vAlign w:val="center"/>
          </w:tcPr>
          <w:p w14:paraId="5D1F9A52"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按题目要求对特定场景下设备数据进行测量和记录。</w:t>
            </w:r>
          </w:p>
        </w:tc>
        <w:tc>
          <w:tcPr>
            <w:tcW w:w="851" w:type="dxa"/>
            <w:vAlign w:val="center"/>
          </w:tcPr>
          <w:p w14:paraId="207023CB" w14:textId="7AA5B72E" w:rsidR="00AF23EC" w:rsidRPr="00A466A0" w:rsidRDefault="000A42B0" w:rsidP="00101C98">
            <w:pPr>
              <w:jc w:val="center"/>
              <w:rPr>
                <w:rFonts w:ascii="仿宋_GB2312" w:eastAsia="仿宋_GB2312" w:hAnsi="微软雅黑" w:cs="宋体"/>
                <w:kern w:val="0"/>
                <w:sz w:val="24"/>
                <w:szCs w:val="24"/>
              </w:rPr>
            </w:pPr>
            <w:r>
              <w:rPr>
                <w:rFonts w:ascii="仿宋_GB2312" w:eastAsia="仿宋_GB2312" w:hAnsi="微软雅黑" w:cs="宋体"/>
                <w:kern w:val="0"/>
                <w:sz w:val="24"/>
                <w:szCs w:val="24"/>
              </w:rPr>
              <w:t>4</w:t>
            </w:r>
            <w:r w:rsidR="00AF23EC" w:rsidRPr="00A466A0">
              <w:rPr>
                <w:rFonts w:ascii="仿宋_GB2312" w:eastAsia="仿宋_GB2312" w:hAnsi="微软雅黑" w:cs="宋体" w:hint="eastAsia"/>
                <w:kern w:val="0"/>
                <w:sz w:val="24"/>
                <w:szCs w:val="24"/>
              </w:rPr>
              <w:t>%</w:t>
            </w:r>
          </w:p>
        </w:tc>
      </w:tr>
      <w:tr w:rsidR="00AF23EC" w:rsidRPr="00A466A0" w14:paraId="1DE14D15" w14:textId="77777777" w:rsidTr="00EA7DFD">
        <w:tc>
          <w:tcPr>
            <w:tcW w:w="1384" w:type="dxa"/>
            <w:vAlign w:val="center"/>
          </w:tcPr>
          <w:p w14:paraId="3FE8929F"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智能监控辅助系统开发</w:t>
            </w:r>
          </w:p>
        </w:tc>
        <w:tc>
          <w:tcPr>
            <w:tcW w:w="1985" w:type="dxa"/>
            <w:vAlign w:val="center"/>
          </w:tcPr>
          <w:p w14:paraId="584DA611"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PLC或人机交互界面设计调试</w:t>
            </w:r>
          </w:p>
        </w:tc>
        <w:tc>
          <w:tcPr>
            <w:tcW w:w="4819" w:type="dxa"/>
            <w:vAlign w:val="center"/>
          </w:tcPr>
          <w:p w14:paraId="35E8BEE1" w14:textId="77777777" w:rsidR="00AF23EC" w:rsidRDefault="00AF23EC" w:rsidP="00B336CB">
            <w:pPr>
              <w:autoSpaceDN w:val="0"/>
              <w:adjustRightInd w:val="0"/>
              <w:snapToGrid w:val="0"/>
              <w:ind w:firstLineChars="200" w:firstLine="480"/>
              <w:jc w:val="left"/>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按要求实现PLC或人机交互界面逻辑编程、调试。</w:t>
            </w:r>
            <w:r w:rsidRPr="00BF5C26">
              <w:rPr>
                <w:rFonts w:ascii="仿宋_GB2312" w:eastAsia="仿宋_GB2312" w:hAnsi="微软雅黑" w:cs="宋体" w:hint="eastAsia"/>
                <w:kern w:val="0"/>
                <w:sz w:val="24"/>
                <w:szCs w:val="24"/>
              </w:rPr>
              <w:t>按照要求完成可编程逻辑控制器的功能设计。涉及：位逻辑、比较（整数或实数）、传送（字节、字、双字、实数、）、定时器（接通延时定时器）、子程序调用等；</w:t>
            </w:r>
            <w:r w:rsidRPr="00BF5C26">
              <w:rPr>
                <w:rFonts w:ascii="仿宋_GB2312" w:eastAsia="仿宋_GB2312" w:hAnsi="微软雅黑" w:cs="宋体"/>
                <w:kern w:val="0"/>
                <w:sz w:val="24"/>
                <w:szCs w:val="24"/>
              </w:rPr>
              <w:t>PLC内部寄存器的使用：输入输出映像寄存器、变量存储器（V）、位存储区（M）、特殊存储区（SM）、模拟量输入映像寄存器（AIW0、AIW2、AIW4、AIW6）、定时器存储区（T）；PLC自由口使用。</w:t>
            </w:r>
            <w:r w:rsidRPr="00BF5C26">
              <w:rPr>
                <w:rFonts w:ascii="仿宋_GB2312" w:eastAsia="仿宋_GB2312" w:hAnsi="微软雅黑" w:cs="宋体" w:hint="eastAsia"/>
                <w:kern w:val="0"/>
                <w:sz w:val="24"/>
                <w:szCs w:val="24"/>
              </w:rPr>
              <w:t>能够</w:t>
            </w:r>
            <w:r w:rsidRPr="00BF5C26">
              <w:rPr>
                <w:rFonts w:ascii="仿宋_GB2312" w:eastAsia="仿宋_GB2312" w:hAnsi="微软雅黑" w:cs="宋体"/>
                <w:kern w:val="0"/>
                <w:sz w:val="24"/>
                <w:szCs w:val="24"/>
              </w:rPr>
              <w:t>根据</w:t>
            </w:r>
            <w:r w:rsidRPr="00BF5C26">
              <w:rPr>
                <w:rFonts w:ascii="仿宋_GB2312" w:eastAsia="仿宋_GB2312" w:hAnsi="微软雅黑" w:cs="宋体" w:hint="eastAsia"/>
                <w:kern w:val="0"/>
                <w:sz w:val="24"/>
                <w:szCs w:val="24"/>
              </w:rPr>
              <w:t>题目需求</w:t>
            </w:r>
            <w:r w:rsidRPr="00BF5C26">
              <w:rPr>
                <w:rFonts w:ascii="仿宋_GB2312" w:eastAsia="仿宋_GB2312" w:hAnsi="微软雅黑" w:cs="宋体"/>
                <w:kern w:val="0"/>
                <w:sz w:val="24"/>
                <w:szCs w:val="24"/>
              </w:rPr>
              <w:t>，</w:t>
            </w:r>
            <w:r w:rsidRPr="00BF5C26">
              <w:rPr>
                <w:rFonts w:ascii="仿宋_GB2312" w:eastAsia="仿宋_GB2312" w:hAnsi="微软雅黑" w:cs="宋体" w:hint="eastAsia"/>
                <w:kern w:val="0"/>
                <w:sz w:val="24"/>
                <w:szCs w:val="24"/>
              </w:rPr>
              <w:t>利用提供</w:t>
            </w:r>
            <w:r w:rsidRPr="00BF5C26">
              <w:rPr>
                <w:rFonts w:ascii="仿宋_GB2312" w:eastAsia="仿宋_GB2312" w:hAnsi="微软雅黑" w:cs="宋体"/>
                <w:kern w:val="0"/>
                <w:sz w:val="24"/>
                <w:szCs w:val="24"/>
              </w:rPr>
              <w:t>的</w:t>
            </w:r>
            <w:r w:rsidRPr="00BF5C26">
              <w:rPr>
                <w:rFonts w:ascii="仿宋_GB2312" w:eastAsia="仿宋_GB2312" w:hAnsi="微软雅黑" w:cs="宋体" w:hint="eastAsia"/>
                <w:kern w:val="0"/>
                <w:sz w:val="24"/>
                <w:szCs w:val="24"/>
              </w:rPr>
              <w:t>PLC及</w:t>
            </w:r>
            <w:r w:rsidRPr="00BF5C26">
              <w:rPr>
                <w:rFonts w:ascii="仿宋_GB2312" w:eastAsia="仿宋_GB2312" w:hAnsi="微软雅黑" w:cs="宋体"/>
                <w:kern w:val="0"/>
                <w:sz w:val="24"/>
                <w:szCs w:val="24"/>
              </w:rPr>
              <w:t>相关</w:t>
            </w:r>
            <w:r w:rsidRPr="00BF5C26">
              <w:rPr>
                <w:rFonts w:ascii="仿宋_GB2312" w:eastAsia="仿宋_GB2312" w:hAnsi="微软雅黑" w:cs="宋体" w:hint="eastAsia"/>
                <w:kern w:val="0"/>
                <w:sz w:val="24"/>
                <w:szCs w:val="24"/>
              </w:rPr>
              <w:t>传感器</w:t>
            </w:r>
            <w:r w:rsidRPr="00BF5C26">
              <w:rPr>
                <w:rFonts w:ascii="仿宋_GB2312" w:eastAsia="仿宋_GB2312" w:hAnsi="微软雅黑" w:cs="宋体"/>
                <w:kern w:val="0"/>
                <w:sz w:val="24"/>
                <w:szCs w:val="24"/>
              </w:rPr>
              <w:t>模块或者执行机构，</w:t>
            </w:r>
            <w:r w:rsidRPr="00BF5C26">
              <w:rPr>
                <w:rFonts w:ascii="仿宋_GB2312" w:eastAsia="仿宋_GB2312" w:hAnsi="微软雅黑" w:cs="宋体" w:hint="eastAsia"/>
                <w:kern w:val="0"/>
                <w:sz w:val="24"/>
                <w:szCs w:val="24"/>
              </w:rPr>
              <w:t>查阅对应技术文档，快速</w:t>
            </w:r>
            <w:r w:rsidRPr="00BF5C26">
              <w:rPr>
                <w:rFonts w:ascii="仿宋_GB2312" w:eastAsia="仿宋_GB2312" w:hAnsi="微软雅黑" w:cs="宋体"/>
                <w:kern w:val="0"/>
                <w:sz w:val="24"/>
                <w:szCs w:val="24"/>
              </w:rPr>
              <w:t>找</w:t>
            </w:r>
            <w:r w:rsidRPr="00BF5C26">
              <w:rPr>
                <w:rFonts w:ascii="仿宋_GB2312" w:eastAsia="仿宋_GB2312" w:hAnsi="微软雅黑" w:cs="宋体" w:hint="eastAsia"/>
                <w:kern w:val="0"/>
                <w:sz w:val="24"/>
                <w:szCs w:val="24"/>
              </w:rPr>
              <w:t>到</w:t>
            </w:r>
            <w:r w:rsidRPr="00BF5C26">
              <w:rPr>
                <w:rFonts w:ascii="仿宋_GB2312" w:eastAsia="仿宋_GB2312" w:hAnsi="微软雅黑" w:cs="宋体"/>
                <w:kern w:val="0"/>
                <w:sz w:val="24"/>
                <w:szCs w:val="24"/>
              </w:rPr>
              <w:t>对应信息</w:t>
            </w:r>
            <w:r w:rsidRPr="00BF5C26">
              <w:rPr>
                <w:rFonts w:ascii="仿宋_GB2312" w:eastAsia="仿宋_GB2312" w:hAnsi="微软雅黑" w:cs="宋体" w:hint="eastAsia"/>
                <w:kern w:val="0"/>
                <w:sz w:val="24"/>
                <w:szCs w:val="24"/>
              </w:rPr>
              <w:t>，并</w:t>
            </w:r>
            <w:r w:rsidRPr="00BF5C26">
              <w:rPr>
                <w:rFonts w:ascii="仿宋_GB2312" w:eastAsia="仿宋_GB2312" w:hAnsi="微软雅黑" w:cs="宋体"/>
                <w:kern w:val="0"/>
                <w:sz w:val="24"/>
                <w:szCs w:val="24"/>
              </w:rPr>
              <w:t>利用这些信息完成相应功能</w:t>
            </w:r>
            <w:r w:rsidRPr="00BF5C26">
              <w:rPr>
                <w:rFonts w:ascii="仿宋_GB2312" w:eastAsia="仿宋_GB2312" w:hAnsi="微软雅黑" w:cs="宋体" w:hint="eastAsia"/>
                <w:kern w:val="0"/>
                <w:sz w:val="24"/>
                <w:szCs w:val="24"/>
              </w:rPr>
              <w:t>。</w:t>
            </w:r>
          </w:p>
          <w:p w14:paraId="3CEF9C60" w14:textId="77777777" w:rsidR="00AF23EC" w:rsidRPr="00BF5C26" w:rsidRDefault="00AF23EC" w:rsidP="00B336CB">
            <w:pPr>
              <w:autoSpaceDN w:val="0"/>
              <w:adjustRightInd w:val="0"/>
              <w:snapToGrid w:val="0"/>
              <w:ind w:firstLineChars="200" w:firstLine="480"/>
              <w:rPr>
                <w:rFonts w:ascii="仿宋_GB2312" w:eastAsia="仿宋_GB2312" w:hAnsi="微软雅黑" w:cs="宋体"/>
                <w:kern w:val="0"/>
                <w:sz w:val="24"/>
                <w:szCs w:val="24"/>
              </w:rPr>
            </w:pPr>
            <w:r w:rsidRPr="00BF5C26">
              <w:rPr>
                <w:rFonts w:ascii="仿宋_GB2312" w:eastAsia="仿宋_GB2312" w:hAnsi="微软雅黑" w:cs="宋体" w:hint="eastAsia"/>
                <w:kern w:val="0"/>
                <w:sz w:val="24"/>
                <w:szCs w:val="24"/>
              </w:rPr>
              <w:t>按照要求完成人机交互界面的界面设计与功能要求。涉及：触摸屏系统参数的设置；元件列表中各元件的属性；设计程序的编译，模拟与下载；向量图库与图片库的建立与使用；键盘的设计与使用；窗口的类型以及掌握窗口的建立、删除与设定；了解宏指令的结构，语法，语句，熟练掌握宏指令的读取及写入函数。能够</w:t>
            </w:r>
            <w:r w:rsidRPr="00BF5C26">
              <w:rPr>
                <w:rFonts w:ascii="仿宋_GB2312" w:eastAsia="仿宋_GB2312" w:hAnsi="微软雅黑" w:cs="宋体"/>
                <w:kern w:val="0"/>
                <w:sz w:val="24"/>
                <w:szCs w:val="24"/>
              </w:rPr>
              <w:t>根据</w:t>
            </w:r>
            <w:r w:rsidRPr="00BF5C26">
              <w:rPr>
                <w:rFonts w:ascii="仿宋_GB2312" w:eastAsia="仿宋_GB2312" w:hAnsi="微软雅黑" w:cs="宋体" w:hint="eastAsia"/>
                <w:kern w:val="0"/>
                <w:sz w:val="24"/>
                <w:szCs w:val="24"/>
              </w:rPr>
              <w:t>题目需求</w:t>
            </w:r>
            <w:r w:rsidRPr="00BF5C26">
              <w:rPr>
                <w:rFonts w:ascii="仿宋_GB2312" w:eastAsia="仿宋_GB2312" w:hAnsi="微软雅黑" w:cs="宋体"/>
                <w:kern w:val="0"/>
                <w:sz w:val="24"/>
                <w:szCs w:val="24"/>
              </w:rPr>
              <w:t>，</w:t>
            </w:r>
            <w:r w:rsidRPr="00BF5C26">
              <w:rPr>
                <w:rFonts w:ascii="仿宋_GB2312" w:eastAsia="仿宋_GB2312" w:hAnsi="微软雅黑" w:cs="宋体" w:hint="eastAsia"/>
                <w:kern w:val="0"/>
                <w:sz w:val="24"/>
                <w:szCs w:val="24"/>
              </w:rPr>
              <w:t>查阅提供</w:t>
            </w:r>
            <w:r w:rsidRPr="00BF5C26">
              <w:rPr>
                <w:rFonts w:ascii="仿宋_GB2312" w:eastAsia="仿宋_GB2312" w:hAnsi="微软雅黑" w:cs="宋体"/>
                <w:kern w:val="0"/>
                <w:sz w:val="24"/>
                <w:szCs w:val="24"/>
              </w:rPr>
              <w:t>的人机交互界面</w:t>
            </w:r>
            <w:r w:rsidRPr="00BF5C26">
              <w:rPr>
                <w:rFonts w:ascii="仿宋_GB2312" w:eastAsia="仿宋_GB2312" w:hAnsi="微软雅黑" w:cs="宋体" w:hint="eastAsia"/>
                <w:kern w:val="0"/>
                <w:sz w:val="24"/>
                <w:szCs w:val="24"/>
              </w:rPr>
              <w:t>技术文档，快速</w:t>
            </w:r>
            <w:r w:rsidRPr="00BF5C26">
              <w:rPr>
                <w:rFonts w:ascii="仿宋_GB2312" w:eastAsia="仿宋_GB2312" w:hAnsi="微软雅黑" w:cs="宋体"/>
                <w:kern w:val="0"/>
                <w:sz w:val="24"/>
                <w:szCs w:val="24"/>
              </w:rPr>
              <w:t>找</w:t>
            </w:r>
            <w:r w:rsidRPr="00BF5C26">
              <w:rPr>
                <w:rFonts w:ascii="仿宋_GB2312" w:eastAsia="仿宋_GB2312" w:hAnsi="微软雅黑" w:cs="宋体" w:hint="eastAsia"/>
                <w:kern w:val="0"/>
                <w:sz w:val="24"/>
                <w:szCs w:val="24"/>
              </w:rPr>
              <w:t>到</w:t>
            </w:r>
            <w:r w:rsidRPr="00BF5C26">
              <w:rPr>
                <w:rFonts w:ascii="仿宋_GB2312" w:eastAsia="仿宋_GB2312" w:hAnsi="微软雅黑" w:cs="宋体"/>
                <w:kern w:val="0"/>
                <w:sz w:val="24"/>
                <w:szCs w:val="24"/>
              </w:rPr>
              <w:t>对应信息</w:t>
            </w:r>
            <w:r w:rsidRPr="00BF5C26">
              <w:rPr>
                <w:rFonts w:ascii="仿宋_GB2312" w:eastAsia="仿宋_GB2312" w:hAnsi="微软雅黑" w:cs="宋体" w:hint="eastAsia"/>
                <w:kern w:val="0"/>
                <w:sz w:val="24"/>
                <w:szCs w:val="24"/>
              </w:rPr>
              <w:t>，并</w:t>
            </w:r>
            <w:r w:rsidRPr="00BF5C26">
              <w:rPr>
                <w:rFonts w:ascii="仿宋_GB2312" w:eastAsia="仿宋_GB2312" w:hAnsi="微软雅黑" w:cs="宋体"/>
                <w:kern w:val="0"/>
                <w:sz w:val="24"/>
                <w:szCs w:val="24"/>
              </w:rPr>
              <w:t>利用这些信息完成相应功能</w:t>
            </w:r>
            <w:r w:rsidRPr="00BF5C26">
              <w:rPr>
                <w:rFonts w:ascii="仿宋_GB2312" w:eastAsia="仿宋_GB2312" w:hAnsi="微软雅黑" w:cs="宋体" w:hint="eastAsia"/>
                <w:kern w:val="0"/>
                <w:sz w:val="24"/>
                <w:szCs w:val="24"/>
              </w:rPr>
              <w:t>。</w:t>
            </w:r>
          </w:p>
        </w:tc>
        <w:tc>
          <w:tcPr>
            <w:tcW w:w="851" w:type="dxa"/>
            <w:vAlign w:val="center"/>
          </w:tcPr>
          <w:p w14:paraId="4F4ED229" w14:textId="7A3C7540" w:rsidR="00AF23EC" w:rsidRPr="00A466A0" w:rsidRDefault="00AF23EC" w:rsidP="00101C98">
            <w:pPr>
              <w:jc w:val="cente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1</w:t>
            </w:r>
            <w:r w:rsidR="004930F6">
              <w:rPr>
                <w:rFonts w:ascii="仿宋_GB2312" w:eastAsia="仿宋_GB2312" w:hAnsi="微软雅黑" w:cs="宋体"/>
                <w:kern w:val="0"/>
                <w:sz w:val="24"/>
                <w:szCs w:val="24"/>
              </w:rPr>
              <w:t>4</w:t>
            </w:r>
            <w:r w:rsidRPr="00A466A0">
              <w:rPr>
                <w:rFonts w:ascii="仿宋_GB2312" w:eastAsia="仿宋_GB2312" w:hAnsi="微软雅黑" w:cs="宋体"/>
                <w:kern w:val="0"/>
                <w:sz w:val="24"/>
                <w:szCs w:val="24"/>
              </w:rPr>
              <w:t>%</w:t>
            </w:r>
          </w:p>
        </w:tc>
      </w:tr>
      <w:tr w:rsidR="00AF23EC" w:rsidRPr="00A466A0" w14:paraId="0B4983B4" w14:textId="77777777" w:rsidTr="00EA7DFD">
        <w:tc>
          <w:tcPr>
            <w:tcW w:w="1384" w:type="dxa"/>
            <w:vAlign w:val="center"/>
          </w:tcPr>
          <w:p w14:paraId="6756DE77"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信号控制系统综合应用</w:t>
            </w:r>
          </w:p>
        </w:tc>
        <w:tc>
          <w:tcPr>
            <w:tcW w:w="1985" w:type="dxa"/>
            <w:vAlign w:val="center"/>
          </w:tcPr>
          <w:p w14:paraId="0AA17225"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信号控制系统的综合应用</w:t>
            </w:r>
          </w:p>
        </w:tc>
        <w:tc>
          <w:tcPr>
            <w:tcW w:w="4819" w:type="dxa"/>
            <w:vAlign w:val="center"/>
          </w:tcPr>
          <w:p w14:paraId="6EA4B308"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通过操作轨道交通信号控制系统操作终端、模拟轨道和移频设备等实现场景的演变过程。考察学生对信号设备的综合水平，对轨道交通信号的原理掌握情况，以及分析和推理能力。</w:t>
            </w:r>
          </w:p>
        </w:tc>
        <w:tc>
          <w:tcPr>
            <w:tcW w:w="851" w:type="dxa"/>
            <w:vAlign w:val="center"/>
          </w:tcPr>
          <w:p w14:paraId="3F751F96" w14:textId="77777777" w:rsidR="00AF23EC" w:rsidRPr="00A466A0" w:rsidRDefault="00AF23EC" w:rsidP="00101C98">
            <w:pPr>
              <w:jc w:val="cente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20</w:t>
            </w:r>
            <w:r w:rsidRPr="00A466A0">
              <w:rPr>
                <w:rFonts w:ascii="仿宋_GB2312" w:eastAsia="仿宋_GB2312" w:hAnsi="微软雅黑" w:cs="宋体"/>
                <w:kern w:val="0"/>
                <w:sz w:val="24"/>
                <w:szCs w:val="24"/>
              </w:rPr>
              <w:t>%</w:t>
            </w:r>
          </w:p>
        </w:tc>
      </w:tr>
      <w:tr w:rsidR="00AF23EC" w:rsidRPr="00A466A0" w14:paraId="7221D886" w14:textId="77777777" w:rsidTr="00EA7DFD">
        <w:tc>
          <w:tcPr>
            <w:tcW w:w="1384" w:type="dxa"/>
            <w:vMerge w:val="restart"/>
            <w:vAlign w:val="center"/>
          </w:tcPr>
          <w:p w14:paraId="1E4E4B70"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 xml:space="preserve"> 操作规范</w:t>
            </w:r>
          </w:p>
        </w:tc>
        <w:tc>
          <w:tcPr>
            <w:tcW w:w="1985" w:type="dxa"/>
            <w:vAlign w:val="center"/>
          </w:tcPr>
          <w:p w14:paraId="63CC8322" w14:textId="6ED1F45E"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功能需求分析</w:t>
            </w:r>
          </w:p>
        </w:tc>
        <w:tc>
          <w:tcPr>
            <w:tcW w:w="4819" w:type="dxa"/>
            <w:vAlign w:val="center"/>
          </w:tcPr>
          <w:p w14:paraId="37CFA36B"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简单描述任务要求。</w:t>
            </w:r>
          </w:p>
        </w:tc>
        <w:tc>
          <w:tcPr>
            <w:tcW w:w="851" w:type="dxa"/>
            <w:vMerge w:val="restart"/>
            <w:vAlign w:val="center"/>
          </w:tcPr>
          <w:p w14:paraId="33BD0136" w14:textId="77777777" w:rsidR="00AF23EC" w:rsidRPr="00A466A0" w:rsidRDefault="00AF23EC" w:rsidP="00101C98">
            <w:pPr>
              <w:jc w:val="center"/>
              <w:rPr>
                <w:rFonts w:ascii="仿宋_GB2312" w:eastAsia="仿宋_GB2312" w:hAnsi="微软雅黑" w:cs="宋体"/>
                <w:kern w:val="0"/>
                <w:sz w:val="24"/>
                <w:szCs w:val="24"/>
              </w:rPr>
            </w:pPr>
            <w:r w:rsidRPr="00A466A0">
              <w:rPr>
                <w:rFonts w:ascii="仿宋_GB2312" w:eastAsia="仿宋_GB2312" w:hAnsi="微软雅黑" w:cs="宋体"/>
                <w:kern w:val="0"/>
                <w:sz w:val="24"/>
                <w:szCs w:val="24"/>
              </w:rPr>
              <w:t>6</w:t>
            </w:r>
            <w:r w:rsidRPr="00A466A0">
              <w:rPr>
                <w:rFonts w:ascii="仿宋_GB2312" w:eastAsia="仿宋_GB2312" w:hAnsi="微软雅黑" w:cs="宋体" w:hint="eastAsia"/>
                <w:kern w:val="0"/>
                <w:sz w:val="24"/>
                <w:szCs w:val="24"/>
              </w:rPr>
              <w:t>%</w:t>
            </w:r>
          </w:p>
          <w:p w14:paraId="74E43713" w14:textId="77777777" w:rsidR="00AF23EC" w:rsidRPr="00A466A0" w:rsidRDefault="00AF23EC" w:rsidP="00101C98">
            <w:pPr>
              <w:jc w:val="center"/>
              <w:rPr>
                <w:rFonts w:ascii="仿宋_GB2312" w:eastAsia="仿宋_GB2312" w:hAnsi="微软雅黑" w:cs="宋体"/>
                <w:kern w:val="0"/>
                <w:sz w:val="24"/>
                <w:szCs w:val="24"/>
              </w:rPr>
            </w:pPr>
          </w:p>
        </w:tc>
      </w:tr>
      <w:tr w:rsidR="00AF23EC" w:rsidRPr="00A466A0" w14:paraId="78B3552D" w14:textId="77777777" w:rsidTr="00EA7DFD">
        <w:tc>
          <w:tcPr>
            <w:tcW w:w="1384" w:type="dxa"/>
            <w:vMerge/>
            <w:vAlign w:val="center"/>
          </w:tcPr>
          <w:p w14:paraId="177C7A01" w14:textId="77777777" w:rsidR="00AF23EC" w:rsidRPr="00A466A0" w:rsidRDefault="00AF23EC" w:rsidP="00B336CB">
            <w:pPr>
              <w:rPr>
                <w:rFonts w:ascii="仿宋_GB2312" w:eastAsia="仿宋_GB2312" w:hAnsi="微软雅黑" w:cs="宋体"/>
                <w:kern w:val="0"/>
                <w:sz w:val="24"/>
                <w:szCs w:val="24"/>
              </w:rPr>
            </w:pPr>
          </w:p>
        </w:tc>
        <w:tc>
          <w:tcPr>
            <w:tcW w:w="1985" w:type="dxa"/>
            <w:vAlign w:val="center"/>
          </w:tcPr>
          <w:p w14:paraId="33F2A7BE" w14:textId="0798A4DA"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实施方案制定</w:t>
            </w:r>
          </w:p>
        </w:tc>
        <w:tc>
          <w:tcPr>
            <w:tcW w:w="4819" w:type="dxa"/>
            <w:vAlign w:val="center"/>
          </w:tcPr>
          <w:p w14:paraId="7F1A02CE" w14:textId="77777777" w:rsidR="00AF23EC" w:rsidRPr="00A466A0" w:rsidRDefault="00AF23EC" w:rsidP="00B336C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记录操作过程</w:t>
            </w:r>
            <w:r w:rsidRPr="00A466A0">
              <w:rPr>
                <w:rFonts w:ascii="仿宋_GB2312" w:eastAsia="仿宋_GB2312" w:hAnsi="微软雅黑" w:cs="宋体" w:hint="eastAsia"/>
                <w:kern w:val="0"/>
                <w:sz w:val="24"/>
                <w:szCs w:val="24"/>
              </w:rPr>
              <w:t>。</w:t>
            </w:r>
          </w:p>
        </w:tc>
        <w:tc>
          <w:tcPr>
            <w:tcW w:w="851" w:type="dxa"/>
            <w:vMerge/>
            <w:vAlign w:val="center"/>
          </w:tcPr>
          <w:p w14:paraId="23EA906C" w14:textId="77777777" w:rsidR="00AF23EC" w:rsidRPr="00A466A0" w:rsidRDefault="00AF23EC" w:rsidP="00101C98">
            <w:pPr>
              <w:jc w:val="center"/>
              <w:rPr>
                <w:rFonts w:ascii="仿宋_GB2312" w:eastAsia="仿宋_GB2312" w:hAnsi="微软雅黑" w:cs="宋体"/>
                <w:kern w:val="0"/>
                <w:sz w:val="24"/>
                <w:szCs w:val="24"/>
              </w:rPr>
            </w:pPr>
          </w:p>
        </w:tc>
      </w:tr>
      <w:tr w:rsidR="00AF23EC" w:rsidRPr="00A466A0" w14:paraId="009228B0" w14:textId="77777777" w:rsidTr="00EA7DFD">
        <w:tc>
          <w:tcPr>
            <w:tcW w:w="1384" w:type="dxa"/>
            <w:vMerge/>
            <w:vAlign w:val="center"/>
          </w:tcPr>
          <w:p w14:paraId="12D7864D" w14:textId="77777777" w:rsidR="00AF23EC" w:rsidRPr="00A466A0" w:rsidRDefault="00AF23EC" w:rsidP="00B336CB">
            <w:pPr>
              <w:rPr>
                <w:rFonts w:ascii="仿宋_GB2312" w:eastAsia="仿宋_GB2312" w:hAnsi="微软雅黑" w:cs="宋体"/>
                <w:kern w:val="0"/>
                <w:sz w:val="24"/>
                <w:szCs w:val="24"/>
              </w:rPr>
            </w:pPr>
          </w:p>
        </w:tc>
        <w:tc>
          <w:tcPr>
            <w:tcW w:w="1985" w:type="dxa"/>
            <w:vAlign w:val="center"/>
          </w:tcPr>
          <w:p w14:paraId="714801A0"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结论</w:t>
            </w:r>
          </w:p>
        </w:tc>
        <w:tc>
          <w:tcPr>
            <w:tcW w:w="4819" w:type="dxa"/>
            <w:vAlign w:val="center"/>
          </w:tcPr>
          <w:p w14:paraId="7273462A"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记录实施结果，或进行任务</w:t>
            </w:r>
            <w:r w:rsidRPr="00A466A0">
              <w:rPr>
                <w:rFonts w:ascii="仿宋_GB2312" w:eastAsia="仿宋_GB2312" w:hAnsi="微软雅黑" w:cs="宋体"/>
                <w:kern w:val="0"/>
                <w:sz w:val="24"/>
                <w:szCs w:val="24"/>
              </w:rPr>
              <w:t>总结</w:t>
            </w:r>
            <w:r w:rsidRPr="00A466A0">
              <w:rPr>
                <w:rFonts w:ascii="仿宋_GB2312" w:eastAsia="仿宋_GB2312" w:hAnsi="微软雅黑" w:cs="宋体" w:hint="eastAsia"/>
                <w:kern w:val="0"/>
                <w:sz w:val="24"/>
                <w:szCs w:val="24"/>
              </w:rPr>
              <w:t>。</w:t>
            </w:r>
          </w:p>
        </w:tc>
        <w:tc>
          <w:tcPr>
            <w:tcW w:w="851" w:type="dxa"/>
            <w:vMerge/>
            <w:vAlign w:val="center"/>
          </w:tcPr>
          <w:p w14:paraId="4B57C0F4" w14:textId="77777777" w:rsidR="00AF23EC" w:rsidRPr="00A466A0" w:rsidRDefault="00AF23EC" w:rsidP="00101C98">
            <w:pPr>
              <w:jc w:val="center"/>
              <w:rPr>
                <w:rFonts w:ascii="仿宋_GB2312" w:eastAsia="仿宋_GB2312" w:hAnsi="微软雅黑" w:cs="宋体"/>
                <w:kern w:val="0"/>
                <w:sz w:val="24"/>
                <w:szCs w:val="24"/>
              </w:rPr>
            </w:pPr>
          </w:p>
        </w:tc>
      </w:tr>
      <w:tr w:rsidR="00AF23EC" w:rsidRPr="00A466A0" w14:paraId="28ADACDA" w14:textId="77777777" w:rsidTr="00EA7DFD">
        <w:trPr>
          <w:trHeight w:val="274"/>
        </w:trPr>
        <w:tc>
          <w:tcPr>
            <w:tcW w:w="1384" w:type="dxa"/>
            <w:vMerge/>
            <w:vAlign w:val="center"/>
          </w:tcPr>
          <w:p w14:paraId="022F8577" w14:textId="77777777" w:rsidR="00AF23EC" w:rsidRPr="00A466A0" w:rsidRDefault="00AF23EC" w:rsidP="00B336CB">
            <w:pPr>
              <w:rPr>
                <w:rFonts w:ascii="仿宋_GB2312" w:eastAsia="仿宋_GB2312" w:hAnsi="微软雅黑" w:cs="宋体"/>
                <w:kern w:val="0"/>
                <w:sz w:val="24"/>
                <w:szCs w:val="24"/>
              </w:rPr>
            </w:pPr>
          </w:p>
        </w:tc>
        <w:tc>
          <w:tcPr>
            <w:tcW w:w="1985" w:type="dxa"/>
            <w:vAlign w:val="center"/>
          </w:tcPr>
          <w:p w14:paraId="741FC912" w14:textId="77777777" w:rsidR="00AF23EC" w:rsidRPr="00A466A0" w:rsidRDefault="00AF23EC" w:rsidP="00B336CB">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现场管理及安全</w:t>
            </w:r>
          </w:p>
        </w:tc>
        <w:tc>
          <w:tcPr>
            <w:tcW w:w="4819" w:type="dxa"/>
            <w:vAlign w:val="center"/>
          </w:tcPr>
          <w:p w14:paraId="0271AEA4" w14:textId="77777777" w:rsidR="00AF23EC" w:rsidRPr="00A466A0" w:rsidRDefault="00AF23EC" w:rsidP="00B336CB">
            <w:pPr>
              <w:rPr>
                <w:rFonts w:ascii="仿宋_GB2312" w:eastAsia="仿宋_GB2312" w:hAnsi="微软雅黑" w:cs="宋体"/>
                <w:kern w:val="0"/>
                <w:sz w:val="24"/>
                <w:szCs w:val="24"/>
              </w:rPr>
            </w:pPr>
            <w:r>
              <w:rPr>
                <w:rFonts w:ascii="仿宋_GB2312" w:eastAsia="仿宋_GB2312" w:hAnsi="微软雅黑" w:cs="宋体" w:hint="eastAsia"/>
                <w:kern w:val="0"/>
                <w:sz w:val="24"/>
                <w:szCs w:val="24"/>
              </w:rPr>
              <w:t>严格遵守赛项工艺</w:t>
            </w:r>
            <w:r>
              <w:rPr>
                <w:rFonts w:ascii="仿宋_GB2312" w:eastAsia="仿宋_GB2312" w:hAnsi="微软雅黑" w:cs="宋体"/>
                <w:kern w:val="0"/>
                <w:sz w:val="24"/>
                <w:szCs w:val="24"/>
              </w:rPr>
              <w:t>标准以及</w:t>
            </w:r>
            <w:r>
              <w:rPr>
                <w:rFonts w:ascii="仿宋_GB2312" w:eastAsia="仿宋_GB2312" w:hAnsi="微软雅黑" w:cs="宋体" w:hint="eastAsia"/>
                <w:kern w:val="0"/>
                <w:sz w:val="24"/>
                <w:szCs w:val="24"/>
              </w:rPr>
              <w:t>大赛规章制度。</w:t>
            </w:r>
          </w:p>
        </w:tc>
        <w:tc>
          <w:tcPr>
            <w:tcW w:w="851" w:type="dxa"/>
            <w:vAlign w:val="center"/>
          </w:tcPr>
          <w:p w14:paraId="5E456E84" w14:textId="77777777" w:rsidR="00AF23EC" w:rsidRPr="00A466A0" w:rsidRDefault="00AF23EC" w:rsidP="00101C98">
            <w:pPr>
              <w:jc w:val="center"/>
              <w:rPr>
                <w:rFonts w:ascii="仿宋_GB2312" w:eastAsia="仿宋_GB2312" w:hAnsi="微软雅黑" w:cs="宋体"/>
                <w:kern w:val="0"/>
                <w:sz w:val="24"/>
                <w:szCs w:val="24"/>
              </w:rPr>
            </w:pPr>
            <w:r w:rsidRPr="00A466A0">
              <w:rPr>
                <w:rFonts w:ascii="仿宋_GB2312" w:eastAsia="仿宋_GB2312" w:hAnsi="微软雅黑" w:cs="宋体"/>
                <w:kern w:val="0"/>
                <w:sz w:val="24"/>
                <w:szCs w:val="24"/>
              </w:rPr>
              <w:t>4</w:t>
            </w:r>
            <w:r w:rsidRPr="00A466A0">
              <w:rPr>
                <w:rFonts w:ascii="仿宋_GB2312" w:eastAsia="仿宋_GB2312" w:hAnsi="微软雅黑" w:cs="宋体" w:hint="eastAsia"/>
                <w:kern w:val="0"/>
                <w:sz w:val="24"/>
                <w:szCs w:val="24"/>
              </w:rPr>
              <w:t>%</w:t>
            </w:r>
          </w:p>
        </w:tc>
      </w:tr>
    </w:tbl>
    <w:p w14:paraId="0354D63C" w14:textId="77777777" w:rsidR="00E720B2" w:rsidRPr="00A466A0" w:rsidRDefault="00C73A01" w:rsidP="00AA52C6">
      <w:pPr>
        <w:widowControl/>
        <w:spacing w:line="560" w:lineRule="exact"/>
        <w:outlineLvl w:val="0"/>
        <w:rPr>
          <w:rFonts w:ascii="仿宋_GB2312" w:eastAsia="仿宋_GB2312" w:hAnsi="仿宋" w:cs="Times New Roman"/>
          <w:b/>
          <w:kern w:val="0"/>
          <w:sz w:val="28"/>
          <w:szCs w:val="28"/>
        </w:rPr>
      </w:pPr>
      <w:r w:rsidRPr="00A466A0">
        <w:rPr>
          <w:rFonts w:ascii="仿宋_GB2312" w:eastAsia="仿宋_GB2312" w:hAnsi="仿宋" w:cs="Times New Roman" w:hint="eastAsia"/>
          <w:b/>
          <w:kern w:val="0"/>
          <w:sz w:val="28"/>
          <w:szCs w:val="28"/>
        </w:rPr>
        <w:t>四、竞赛方式</w:t>
      </w:r>
    </w:p>
    <w:p w14:paraId="640249F0" w14:textId="53E0E7F9" w:rsidR="00494CF6" w:rsidRDefault="00494CF6" w:rsidP="00494CF6">
      <w:pPr>
        <w:adjustRightInd w:val="0"/>
        <w:snapToGrid w:val="0"/>
        <w:spacing w:line="560" w:lineRule="exact"/>
        <w:ind w:firstLineChars="200" w:firstLine="560"/>
        <w:jc w:val="left"/>
        <w:rPr>
          <w:rFonts w:ascii="仿宋_GB2312" w:eastAsia="仿宋_GB2312" w:hAnsi="仿宋_GB2312" w:cs="仿宋_GB2312"/>
          <w:sz w:val="28"/>
          <w:szCs w:val="28"/>
        </w:rPr>
      </w:pPr>
      <w:bookmarkStart w:id="0" w:name="_Hlk509181963"/>
      <w:r>
        <w:rPr>
          <w:rFonts w:ascii="仿宋_GB2312" w:eastAsia="仿宋_GB2312" w:hAnsi="仿宋_GB2312" w:cs="仿宋_GB2312" w:hint="eastAsia"/>
          <w:sz w:val="28"/>
          <w:szCs w:val="28"/>
        </w:rPr>
        <w:t>1.</w:t>
      </w:r>
      <w:r w:rsidRPr="00494CF6">
        <w:rPr>
          <w:rFonts w:ascii="仿宋_GB2312" w:eastAsia="仿宋_GB2312" w:hAnsi="仿宋_GB2312" w:cs="仿宋_GB2312"/>
          <w:sz w:val="28"/>
          <w:szCs w:val="28"/>
        </w:rPr>
        <w:t>参赛队组队要求：本赛项为团体赛，</w:t>
      </w:r>
      <w:r w:rsidRPr="00494CF6">
        <w:rPr>
          <w:rFonts w:ascii="仿宋_GB2312" w:eastAsia="仿宋_GB2312" w:hAnsi="仿宋_GB2312" w:cs="仿宋_GB2312" w:hint="eastAsia"/>
          <w:sz w:val="28"/>
          <w:szCs w:val="28"/>
        </w:rPr>
        <w:t>每个参赛队由</w:t>
      </w:r>
      <w:r w:rsidRPr="00494CF6">
        <w:rPr>
          <w:rFonts w:ascii="仿宋_GB2312" w:eastAsia="仿宋_GB2312" w:hAnsi="仿宋_GB2312" w:cs="仿宋_GB2312"/>
          <w:sz w:val="28"/>
          <w:szCs w:val="28"/>
        </w:rPr>
        <w:t>3名选手（设场上队长1名）</w:t>
      </w:r>
      <w:r>
        <w:rPr>
          <w:rFonts w:ascii="仿宋_GB2312" w:eastAsia="仿宋_GB2312" w:hAnsi="仿宋_GB2312" w:cs="仿宋_GB2312" w:hint="eastAsia"/>
          <w:sz w:val="28"/>
          <w:szCs w:val="28"/>
        </w:rPr>
        <w:t>组成，</w:t>
      </w:r>
      <w:r w:rsidRPr="00494CF6">
        <w:rPr>
          <w:rFonts w:ascii="仿宋_GB2312" w:eastAsia="仿宋_GB2312" w:hAnsi="仿宋_GB2312" w:cs="仿宋_GB2312"/>
          <w:sz w:val="28"/>
          <w:szCs w:val="28"/>
        </w:rPr>
        <w:t>省、自治区、直辖市可组织报名，不允许跨校组队。</w:t>
      </w:r>
    </w:p>
    <w:p w14:paraId="1448913F" w14:textId="38C5EA6A" w:rsidR="00494CF6" w:rsidRPr="00494CF6" w:rsidRDefault="00494CF6" w:rsidP="00494CF6">
      <w:pPr>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sz w:val="28"/>
          <w:szCs w:val="28"/>
        </w:rPr>
        <w:lastRenderedPageBreak/>
        <w:t>2</w:t>
      </w:r>
      <w:r w:rsidRPr="00494CF6">
        <w:rPr>
          <w:rFonts w:ascii="仿宋_GB2312" w:eastAsia="仿宋_GB2312" w:hAnsi="仿宋_GB2312" w:cs="仿宋_GB2312"/>
          <w:sz w:val="28"/>
          <w:szCs w:val="28"/>
        </w:rPr>
        <w:t>.参赛选手资格：参赛选手须为普通高等学校全日制在籍专科学生。参赛选手须为高等职业学校在籍学生</w:t>
      </w:r>
      <w:r w:rsidR="008B2D5F">
        <w:rPr>
          <w:rFonts w:ascii="仿宋_GB2312" w:eastAsia="仿宋_GB2312" w:hAnsi="仿宋_GB2312" w:cs="仿宋_GB2312" w:hint="eastAsia"/>
          <w:sz w:val="28"/>
          <w:szCs w:val="28"/>
        </w:rPr>
        <w:t>，</w:t>
      </w:r>
      <w:r w:rsidRPr="00494CF6">
        <w:rPr>
          <w:rFonts w:ascii="仿宋_GB2312" w:eastAsia="仿宋_GB2312" w:hAnsi="仿宋_GB2312" w:cs="仿宋_GB2312"/>
          <w:sz w:val="28"/>
          <w:szCs w:val="28"/>
        </w:rPr>
        <w:t>参赛选手年龄须不超过25周岁（年龄计算的截止时间为20</w:t>
      </w:r>
      <w:r w:rsidR="008B2D5F">
        <w:rPr>
          <w:rFonts w:ascii="仿宋_GB2312" w:eastAsia="仿宋_GB2312" w:hAnsi="仿宋_GB2312" w:cs="仿宋_GB2312"/>
          <w:sz w:val="28"/>
          <w:szCs w:val="28"/>
        </w:rPr>
        <w:t>21</w:t>
      </w:r>
      <w:r w:rsidRPr="00494CF6">
        <w:rPr>
          <w:rFonts w:ascii="仿宋_GB2312" w:eastAsia="仿宋_GB2312" w:hAnsi="仿宋_GB2312" w:cs="仿宋_GB2312"/>
          <w:sz w:val="28"/>
          <w:szCs w:val="28"/>
        </w:rPr>
        <w:t>年</w:t>
      </w:r>
      <w:r w:rsidR="008B2D5F">
        <w:rPr>
          <w:rFonts w:ascii="仿宋_GB2312" w:eastAsia="仿宋_GB2312" w:hAnsi="仿宋_GB2312" w:cs="仿宋_GB2312"/>
          <w:sz w:val="28"/>
          <w:szCs w:val="28"/>
        </w:rPr>
        <w:t>9</w:t>
      </w:r>
      <w:r w:rsidRPr="00494CF6">
        <w:rPr>
          <w:rFonts w:ascii="仿宋_GB2312" w:eastAsia="仿宋_GB2312" w:hAnsi="仿宋_GB2312" w:cs="仿宋_GB2312"/>
          <w:sz w:val="28"/>
          <w:szCs w:val="28"/>
        </w:rPr>
        <w:t>月1日）。</w:t>
      </w:r>
    </w:p>
    <w:p w14:paraId="6D57322B" w14:textId="0E068F7C" w:rsidR="00494CF6" w:rsidRDefault="00494CF6" w:rsidP="00494CF6">
      <w:pPr>
        <w:adjustRightInd w:val="0"/>
        <w:snapToGrid w:val="0"/>
        <w:spacing w:line="560" w:lineRule="exact"/>
        <w:ind w:firstLineChars="200" w:firstLine="560"/>
        <w:jc w:val="left"/>
        <w:rPr>
          <w:rFonts w:ascii="仿宋_GB2312" w:eastAsia="仿宋_GB2312" w:hAnsi="仿宋_GB2312" w:cs="仿宋_GB2312"/>
          <w:sz w:val="28"/>
          <w:szCs w:val="28"/>
        </w:rPr>
      </w:pPr>
      <w:r w:rsidRPr="00494CF6">
        <w:rPr>
          <w:rFonts w:ascii="仿宋_GB2312" w:eastAsia="仿宋_GB2312" w:hAnsi="仿宋_GB2312" w:cs="仿宋_GB2312"/>
          <w:sz w:val="28"/>
          <w:szCs w:val="28"/>
        </w:rPr>
        <w:t>3.人员变更：参赛选手和指导教师报名获得确认后不得随意更换。如备赛过程中参赛选手和指导教师因故无法参赛，须由省教育行政部门于相应赛项开赛时间10个工作日之前出具书面说明，经大赛执委会办公室核实后予以更换，补充人员需满足本赛项参赛选手资格并接受审核；选手因特殊原因不能参加比赛时，则视为自动放弃竞赛；竞赛开始后，参赛队不得更换参赛选手，若有参赛队员缺席，不得补充参赛选手。</w:t>
      </w:r>
    </w:p>
    <w:p w14:paraId="55B9DAF0" w14:textId="635F4395" w:rsidR="00E720B2" w:rsidRPr="00A466A0" w:rsidRDefault="00494CF6" w:rsidP="00494CF6">
      <w:pPr>
        <w:adjustRightInd w:val="0"/>
        <w:snapToGrid w:val="0"/>
        <w:spacing w:line="560" w:lineRule="exact"/>
        <w:ind w:firstLineChars="200" w:firstLine="560"/>
        <w:jc w:val="left"/>
        <w:rPr>
          <w:rFonts w:ascii="仿宋_GB2312" w:eastAsia="仿宋_GB2312" w:hAnsi="仿宋_GB2312" w:cs="仿宋_GB2312"/>
          <w:sz w:val="28"/>
          <w:szCs w:val="28"/>
        </w:rPr>
      </w:pPr>
      <w:r>
        <w:rPr>
          <w:rFonts w:ascii="仿宋_GB2312" w:eastAsia="仿宋_GB2312" w:hAnsi="仿宋_GB2312" w:cs="仿宋_GB2312" w:hint="eastAsia"/>
          <w:sz w:val="28"/>
          <w:szCs w:val="28"/>
        </w:rPr>
        <w:t>4.指导教师：</w:t>
      </w:r>
      <w:r w:rsidRPr="00A466A0">
        <w:rPr>
          <w:rFonts w:ascii="仿宋_GB2312" w:eastAsia="仿宋_GB2312" w:hAnsi="仿宋_GB2312" w:cs="仿宋_GB2312" w:hint="eastAsia"/>
          <w:sz w:val="28"/>
          <w:szCs w:val="28"/>
        </w:rPr>
        <w:t>指导教师须为本校专兼职教</w:t>
      </w:r>
      <w:r w:rsidRPr="00A466A0">
        <w:rPr>
          <w:rFonts w:ascii="仿宋_GB2312" w:eastAsia="仿宋_GB2312" w:hAnsi="仿宋_GB2312" w:cs="仿宋_GB2312"/>
          <w:sz w:val="28"/>
          <w:szCs w:val="28"/>
        </w:rPr>
        <w:t>师</w:t>
      </w:r>
      <w:r>
        <w:rPr>
          <w:rFonts w:ascii="仿宋_GB2312" w:eastAsia="仿宋_GB2312" w:hAnsi="仿宋_GB2312" w:cs="仿宋_GB2312" w:hint="eastAsia"/>
          <w:sz w:val="28"/>
          <w:szCs w:val="28"/>
        </w:rPr>
        <w:t>，</w:t>
      </w:r>
      <w:r w:rsidR="00F65E21" w:rsidRPr="00854429">
        <w:rPr>
          <w:rFonts w:ascii="仿宋_GB2312" w:eastAsia="仿宋_GB2312" w:hAnsi="仿宋_GB2312" w:cs="仿宋_GB2312" w:hint="eastAsia"/>
          <w:sz w:val="28"/>
          <w:szCs w:val="28"/>
        </w:rPr>
        <w:t>每队限报2名指导教师</w:t>
      </w:r>
      <w:r>
        <w:rPr>
          <w:rFonts w:ascii="仿宋_GB2312" w:eastAsia="仿宋_GB2312" w:hAnsi="仿宋_GB2312" w:cs="仿宋_GB2312" w:hint="eastAsia"/>
          <w:sz w:val="28"/>
          <w:szCs w:val="28"/>
        </w:rPr>
        <w:t>。</w:t>
      </w:r>
    </w:p>
    <w:bookmarkEnd w:id="0"/>
    <w:p w14:paraId="70C91E1D" w14:textId="77777777" w:rsidR="00E720B2" w:rsidRPr="00A466A0" w:rsidRDefault="00C73A01">
      <w:pPr>
        <w:widowControl/>
        <w:spacing w:line="560" w:lineRule="exact"/>
        <w:ind w:firstLineChars="200" w:firstLine="562"/>
        <w:outlineLvl w:val="0"/>
        <w:rPr>
          <w:rFonts w:ascii="仿宋_GB2312" w:eastAsia="仿宋_GB2312" w:hAnsi="仿宋" w:cs="Times New Roman"/>
          <w:b/>
          <w:kern w:val="0"/>
          <w:sz w:val="28"/>
          <w:szCs w:val="28"/>
        </w:rPr>
      </w:pPr>
      <w:r w:rsidRPr="00A466A0">
        <w:rPr>
          <w:rFonts w:ascii="仿宋_GB2312" w:eastAsia="仿宋_GB2312" w:hAnsi="仿宋" w:cs="Times New Roman" w:hint="eastAsia"/>
          <w:b/>
          <w:kern w:val="0"/>
          <w:sz w:val="28"/>
          <w:szCs w:val="28"/>
        </w:rPr>
        <w:t>五、竞赛流程</w:t>
      </w:r>
    </w:p>
    <w:p w14:paraId="6E952E8D" w14:textId="77777777" w:rsidR="00E720B2" w:rsidRPr="00A466A0" w:rsidRDefault="00C73A01">
      <w:pPr>
        <w:spacing w:line="480" w:lineRule="exact"/>
        <w:ind w:firstLine="570"/>
        <w:rPr>
          <w:rFonts w:ascii="仿宋_GB2312" w:eastAsia="仿宋_GB2312" w:hAnsi="仿宋_GB2312" w:cs="仿宋_GB2312"/>
          <w:sz w:val="28"/>
          <w:szCs w:val="28"/>
        </w:rPr>
      </w:pPr>
      <w:r w:rsidRPr="00A466A0">
        <w:rPr>
          <w:rFonts w:ascii="仿宋_GB2312" w:eastAsia="仿宋_GB2312" w:hAnsi="仿宋_GB2312" w:cs="仿宋_GB2312" w:hint="eastAsia"/>
          <w:sz w:val="28"/>
          <w:szCs w:val="28"/>
        </w:rPr>
        <w:t>竞赛项目采取任务书形式下达竞赛要求，</w:t>
      </w:r>
      <w:r w:rsidRPr="00A466A0">
        <w:rPr>
          <w:rFonts w:ascii="仿宋_GB2312" w:eastAsia="仿宋_GB2312" w:hAnsi="仿宋_GB2312" w:cs="仿宋_GB2312"/>
          <w:sz w:val="28"/>
          <w:szCs w:val="28"/>
        </w:rPr>
        <w:t>由3名选手合作完成竞赛任务书给定的任务。竞赛时间连续3小时。</w:t>
      </w:r>
    </w:p>
    <w:p w14:paraId="6C27C657" w14:textId="77777777" w:rsidR="00E720B2" w:rsidRPr="00C032CC" w:rsidRDefault="00C73A01">
      <w:pPr>
        <w:spacing w:line="480" w:lineRule="exact"/>
        <w:ind w:firstLine="570"/>
        <w:rPr>
          <w:rFonts w:ascii="仿宋_GB2312" w:eastAsia="仿宋_GB2312" w:hAnsi="仿宋"/>
          <w:b/>
          <w:sz w:val="24"/>
        </w:rPr>
      </w:pPr>
      <w:r w:rsidRPr="00C032CC">
        <w:rPr>
          <w:rFonts w:ascii="仿宋_GB2312" w:eastAsia="仿宋_GB2312" w:hAnsi="仿宋_GB2312" w:cs="仿宋_GB2312" w:hint="eastAsia"/>
          <w:sz w:val="28"/>
          <w:szCs w:val="28"/>
        </w:rPr>
        <w:t>竞赛时间安排参照表2，竞赛流程参照图1。</w:t>
      </w:r>
    </w:p>
    <w:p w14:paraId="4CF0DFD5" w14:textId="77777777" w:rsidR="00E720B2" w:rsidRPr="00A466A0" w:rsidRDefault="00C73A01">
      <w:pPr>
        <w:snapToGrid w:val="0"/>
        <w:spacing w:line="360" w:lineRule="auto"/>
        <w:jc w:val="center"/>
        <w:rPr>
          <w:rFonts w:ascii="仿宋_GB2312" w:eastAsia="仿宋_GB2312" w:hAnsi="仿宋"/>
          <w:b/>
          <w:sz w:val="24"/>
        </w:rPr>
      </w:pPr>
      <w:r w:rsidRPr="00C032CC">
        <w:rPr>
          <w:rFonts w:ascii="仿宋_GB2312" w:eastAsia="仿宋_GB2312" w:hAnsi="仿宋" w:hint="eastAsia"/>
          <w:b/>
          <w:sz w:val="24"/>
        </w:rPr>
        <w:t>表2 竞赛时间</w:t>
      </w:r>
    </w:p>
    <w:tbl>
      <w:tblPr>
        <w:tblpPr w:leftFromText="180" w:rightFromText="180" w:vertAnchor="text" w:horzAnchor="page" w:tblpX="1492" w:tblpY="1"/>
        <w:tblOverlap w:val="never"/>
        <w:tblW w:w="9337" w:type="dxa"/>
        <w:tblCellSpacing w:w="0" w:type="dxa"/>
        <w:tblLayout w:type="fixed"/>
        <w:tblCellMar>
          <w:left w:w="0" w:type="dxa"/>
          <w:right w:w="0" w:type="dxa"/>
        </w:tblCellMar>
        <w:tblLook w:val="04A0" w:firstRow="1" w:lastRow="0" w:firstColumn="1" w:lastColumn="0" w:noHBand="0" w:noVBand="1"/>
      </w:tblPr>
      <w:tblGrid>
        <w:gridCol w:w="1036"/>
        <w:gridCol w:w="1789"/>
        <w:gridCol w:w="4323"/>
        <w:gridCol w:w="2189"/>
      </w:tblGrid>
      <w:tr w:rsidR="00E720B2" w:rsidRPr="00A466A0" w14:paraId="12EC98F4" w14:textId="77777777" w:rsidTr="00101C98">
        <w:trPr>
          <w:trHeight w:val="722"/>
          <w:tblCellSpacing w:w="0" w:type="dxa"/>
        </w:trPr>
        <w:tc>
          <w:tcPr>
            <w:tcW w:w="1036" w:type="dxa"/>
            <w:tcBorders>
              <w:top w:val="single" w:sz="6" w:space="0" w:color="FFFFFF"/>
              <w:left w:val="single" w:sz="6" w:space="0" w:color="FFFFFF"/>
              <w:bottom w:val="single" w:sz="18" w:space="0" w:color="FFFFFF"/>
              <w:right w:val="single" w:sz="6" w:space="0" w:color="FFFFFF"/>
            </w:tcBorders>
            <w:shd w:val="clear" w:color="auto" w:fill="7C7C7C"/>
            <w:tcMar>
              <w:left w:w="108" w:type="dxa"/>
              <w:right w:w="108" w:type="dxa"/>
            </w:tcMar>
            <w:vAlign w:val="center"/>
          </w:tcPr>
          <w:p w14:paraId="4FC7BB54" w14:textId="77777777" w:rsidR="00E720B2" w:rsidRPr="00A466A0" w:rsidRDefault="00C73A01">
            <w:pPr>
              <w:pStyle w:val="af0"/>
              <w:jc w:val="center"/>
            </w:pPr>
            <w:r w:rsidRPr="00A466A0">
              <w:rPr>
                <w:b/>
                <w:color w:val="FFFFFF"/>
              </w:rPr>
              <w:t>日期</w:t>
            </w:r>
          </w:p>
        </w:tc>
        <w:tc>
          <w:tcPr>
            <w:tcW w:w="1789" w:type="dxa"/>
            <w:tcBorders>
              <w:top w:val="single" w:sz="6" w:space="0" w:color="FFFFFF"/>
              <w:left w:val="single" w:sz="6" w:space="0" w:color="FFFFFF"/>
              <w:bottom w:val="single" w:sz="18" w:space="0" w:color="FFFFFF"/>
              <w:right w:val="single" w:sz="6" w:space="0" w:color="FFFFFF"/>
            </w:tcBorders>
            <w:shd w:val="clear" w:color="auto" w:fill="7C7C7C"/>
            <w:tcMar>
              <w:left w:w="108" w:type="dxa"/>
              <w:right w:w="108" w:type="dxa"/>
            </w:tcMar>
            <w:vAlign w:val="center"/>
          </w:tcPr>
          <w:p w14:paraId="3C6A7443" w14:textId="77777777" w:rsidR="00E720B2" w:rsidRPr="00A466A0" w:rsidRDefault="00C73A01">
            <w:pPr>
              <w:pStyle w:val="af0"/>
              <w:jc w:val="center"/>
            </w:pPr>
            <w:r w:rsidRPr="00A466A0">
              <w:rPr>
                <w:b/>
                <w:color w:val="FFFFFF"/>
              </w:rPr>
              <w:t>时间</w:t>
            </w:r>
          </w:p>
        </w:tc>
        <w:tc>
          <w:tcPr>
            <w:tcW w:w="4323" w:type="dxa"/>
            <w:tcBorders>
              <w:top w:val="single" w:sz="6" w:space="0" w:color="FFFFFF"/>
              <w:left w:val="single" w:sz="6" w:space="0" w:color="FFFFFF"/>
              <w:bottom w:val="single" w:sz="18" w:space="0" w:color="FFFFFF"/>
              <w:right w:val="single" w:sz="6" w:space="0" w:color="FFFFFF"/>
            </w:tcBorders>
            <w:shd w:val="clear" w:color="auto" w:fill="7C7C7C"/>
            <w:tcMar>
              <w:left w:w="108" w:type="dxa"/>
              <w:right w:w="108" w:type="dxa"/>
            </w:tcMar>
            <w:vAlign w:val="center"/>
          </w:tcPr>
          <w:p w14:paraId="5AFAF3A6" w14:textId="77777777" w:rsidR="00E720B2" w:rsidRPr="00A466A0" w:rsidRDefault="00C73A01">
            <w:pPr>
              <w:pStyle w:val="af0"/>
              <w:jc w:val="center"/>
            </w:pPr>
            <w:r w:rsidRPr="00A466A0">
              <w:rPr>
                <w:b/>
                <w:color w:val="FFFFFF"/>
              </w:rPr>
              <w:t>内容</w:t>
            </w:r>
          </w:p>
        </w:tc>
        <w:tc>
          <w:tcPr>
            <w:tcW w:w="2189" w:type="dxa"/>
            <w:tcBorders>
              <w:top w:val="single" w:sz="6" w:space="0" w:color="FFFFFF"/>
              <w:left w:val="single" w:sz="6" w:space="0" w:color="FFFFFF"/>
              <w:bottom w:val="single" w:sz="18" w:space="0" w:color="FFFFFF"/>
              <w:right w:val="single" w:sz="6" w:space="0" w:color="FFFFFF"/>
            </w:tcBorders>
            <w:shd w:val="clear" w:color="auto" w:fill="7C7C7C"/>
            <w:vAlign w:val="center"/>
          </w:tcPr>
          <w:p w14:paraId="686201D1" w14:textId="77777777" w:rsidR="00E720B2" w:rsidRPr="00A466A0" w:rsidRDefault="00C73A01">
            <w:pPr>
              <w:pStyle w:val="af0"/>
              <w:jc w:val="center"/>
              <w:rPr>
                <w:b/>
                <w:color w:val="FFFFFF"/>
              </w:rPr>
            </w:pPr>
            <w:r w:rsidRPr="00A466A0">
              <w:rPr>
                <w:rFonts w:hint="eastAsia"/>
                <w:b/>
                <w:color w:val="FFFFFF"/>
              </w:rPr>
              <w:t>地点</w:t>
            </w:r>
          </w:p>
        </w:tc>
      </w:tr>
      <w:tr w:rsidR="00E720B2" w:rsidRPr="00A466A0" w14:paraId="6646F63F" w14:textId="77777777" w:rsidTr="00101C98">
        <w:trPr>
          <w:trHeight w:val="722"/>
          <w:tblCellSpacing w:w="0" w:type="dxa"/>
        </w:trPr>
        <w:tc>
          <w:tcPr>
            <w:tcW w:w="1036" w:type="dxa"/>
            <w:vMerge w:val="restart"/>
            <w:tcBorders>
              <w:top w:val="single" w:sz="6" w:space="0" w:color="FFFFFF"/>
              <w:left w:val="single" w:sz="6" w:space="0" w:color="FFFFFF"/>
              <w:bottom w:val="single" w:sz="18" w:space="0" w:color="FFFFFF"/>
              <w:right w:val="single" w:sz="6" w:space="0" w:color="FFFFFF"/>
            </w:tcBorders>
            <w:shd w:val="clear" w:color="auto" w:fill="7C7C7C"/>
            <w:tcMar>
              <w:left w:w="108" w:type="dxa"/>
              <w:right w:w="108" w:type="dxa"/>
            </w:tcMar>
            <w:vAlign w:val="center"/>
          </w:tcPr>
          <w:p w14:paraId="19B47CF1" w14:textId="77777777" w:rsidR="00E720B2" w:rsidRPr="00A466A0" w:rsidRDefault="00C73A01">
            <w:pPr>
              <w:pStyle w:val="af0"/>
            </w:pPr>
            <w:r w:rsidRPr="00A466A0">
              <w:rPr>
                <w:b/>
                <w:color w:val="FFFFFF"/>
              </w:rPr>
              <w:t>第一天</w:t>
            </w:r>
          </w:p>
        </w:tc>
        <w:tc>
          <w:tcPr>
            <w:tcW w:w="1789" w:type="dxa"/>
            <w:tcBorders>
              <w:top w:val="single" w:sz="6" w:space="0" w:color="FFFFFF"/>
              <w:left w:val="single" w:sz="6" w:space="0" w:color="FFFFFF"/>
              <w:bottom w:val="single" w:sz="18" w:space="0" w:color="FFFFFF"/>
              <w:right w:val="single" w:sz="6" w:space="0" w:color="FFFFFF"/>
            </w:tcBorders>
            <w:shd w:val="clear" w:color="auto" w:fill="D2DEEF"/>
            <w:tcMar>
              <w:left w:w="108" w:type="dxa"/>
              <w:right w:w="108" w:type="dxa"/>
            </w:tcMar>
            <w:vAlign w:val="center"/>
          </w:tcPr>
          <w:p w14:paraId="3C29FB26" w14:textId="77777777" w:rsidR="00E720B2" w:rsidRPr="00A466A0" w:rsidRDefault="00C73A01">
            <w:pPr>
              <w:pStyle w:val="af0"/>
            </w:pPr>
            <w:r w:rsidRPr="00A466A0">
              <w:rPr>
                <w:color w:val="000000"/>
              </w:rPr>
              <w:t>12:00之前</w:t>
            </w:r>
          </w:p>
        </w:tc>
        <w:tc>
          <w:tcPr>
            <w:tcW w:w="4323" w:type="dxa"/>
            <w:tcBorders>
              <w:top w:val="single" w:sz="6" w:space="0" w:color="FFFFFF"/>
              <w:left w:val="single" w:sz="6" w:space="0" w:color="FFFFFF"/>
              <w:bottom w:val="single" w:sz="18" w:space="0" w:color="FFFFFF"/>
              <w:right w:val="single" w:sz="6" w:space="0" w:color="FFFFFF"/>
            </w:tcBorders>
            <w:shd w:val="clear" w:color="auto" w:fill="D2DEEF"/>
            <w:tcMar>
              <w:left w:w="108" w:type="dxa"/>
              <w:right w:w="108" w:type="dxa"/>
            </w:tcMar>
            <w:vAlign w:val="center"/>
          </w:tcPr>
          <w:p w14:paraId="3194B33A" w14:textId="77777777" w:rsidR="00E720B2" w:rsidRPr="00A466A0" w:rsidRDefault="00C73A01">
            <w:pPr>
              <w:pStyle w:val="af0"/>
            </w:pPr>
            <w:r w:rsidRPr="00A466A0">
              <w:rPr>
                <w:color w:val="000000"/>
              </w:rPr>
              <w:t>各参赛队报到</w:t>
            </w:r>
          </w:p>
        </w:tc>
        <w:tc>
          <w:tcPr>
            <w:tcW w:w="2189" w:type="dxa"/>
            <w:tcBorders>
              <w:top w:val="single" w:sz="6" w:space="0" w:color="FFFFFF"/>
              <w:left w:val="single" w:sz="6" w:space="0" w:color="FFFFFF"/>
              <w:bottom w:val="single" w:sz="18" w:space="0" w:color="FFFFFF"/>
              <w:right w:val="single" w:sz="6" w:space="0" w:color="FFFFFF"/>
            </w:tcBorders>
            <w:shd w:val="clear" w:color="auto" w:fill="D2DEEF"/>
            <w:vAlign w:val="center"/>
          </w:tcPr>
          <w:p w14:paraId="30AC8A6B" w14:textId="77777777" w:rsidR="00E720B2" w:rsidRPr="00A466A0" w:rsidRDefault="00C73A01">
            <w:pPr>
              <w:jc w:val="center"/>
              <w:rPr>
                <w:rFonts w:ascii="仿宋_GB2312" w:eastAsia="仿宋_GB2312" w:hAnsi="宋体"/>
                <w:sz w:val="24"/>
              </w:rPr>
            </w:pPr>
            <w:r w:rsidRPr="00A466A0">
              <w:rPr>
                <w:rFonts w:ascii="仿宋_GB2312" w:eastAsia="仿宋_GB2312" w:hAnsi="宋体" w:hint="eastAsia"/>
                <w:sz w:val="24"/>
              </w:rPr>
              <w:t>驻地</w:t>
            </w:r>
          </w:p>
        </w:tc>
      </w:tr>
      <w:tr w:rsidR="00E720B2" w:rsidRPr="00A466A0" w14:paraId="092C9405" w14:textId="77777777" w:rsidTr="00101C98">
        <w:trPr>
          <w:trHeight w:val="891"/>
          <w:tblCellSpacing w:w="0" w:type="dxa"/>
        </w:trPr>
        <w:tc>
          <w:tcPr>
            <w:tcW w:w="1036" w:type="dxa"/>
            <w:vMerge/>
            <w:tcBorders>
              <w:top w:val="single" w:sz="6" w:space="0" w:color="FFFFFF"/>
              <w:left w:val="single" w:sz="6" w:space="0" w:color="FFFFFF"/>
              <w:bottom w:val="single" w:sz="18" w:space="0" w:color="FFFFFF"/>
              <w:right w:val="single" w:sz="6" w:space="0" w:color="FFFFFF"/>
            </w:tcBorders>
            <w:shd w:val="clear" w:color="auto" w:fill="7C7C7C"/>
            <w:tcMar>
              <w:left w:w="108" w:type="dxa"/>
              <w:right w:w="108" w:type="dxa"/>
            </w:tcMar>
            <w:vAlign w:val="center"/>
          </w:tcPr>
          <w:p w14:paraId="4B61C4C0" w14:textId="77777777" w:rsidR="00E720B2" w:rsidRPr="00A466A0" w:rsidRDefault="00E720B2">
            <w:pPr>
              <w:rPr>
                <w:rFonts w:ascii="宋体"/>
                <w:sz w:val="24"/>
                <w:szCs w:val="24"/>
              </w:rPr>
            </w:pPr>
          </w:p>
        </w:tc>
        <w:tc>
          <w:tcPr>
            <w:tcW w:w="1789" w:type="dxa"/>
            <w:tcBorders>
              <w:top w:val="single" w:sz="6" w:space="0" w:color="FFFFFF"/>
              <w:left w:val="single" w:sz="6" w:space="0" w:color="FFFFFF"/>
              <w:bottom w:val="single" w:sz="18" w:space="0" w:color="FFFFFF"/>
              <w:right w:val="single" w:sz="6" w:space="0" w:color="FFFFFF"/>
            </w:tcBorders>
            <w:shd w:val="clear" w:color="auto" w:fill="EAEFF7"/>
            <w:tcMar>
              <w:left w:w="108" w:type="dxa"/>
              <w:right w:w="108" w:type="dxa"/>
            </w:tcMar>
            <w:vAlign w:val="center"/>
          </w:tcPr>
          <w:p w14:paraId="00C5C8E1" w14:textId="77777777" w:rsidR="00E720B2" w:rsidRPr="00A466A0" w:rsidRDefault="00C73A01">
            <w:pPr>
              <w:pStyle w:val="af0"/>
            </w:pPr>
            <w:r w:rsidRPr="00A466A0">
              <w:rPr>
                <w:color w:val="000000"/>
              </w:rPr>
              <w:t>13:30-14:00</w:t>
            </w:r>
          </w:p>
        </w:tc>
        <w:tc>
          <w:tcPr>
            <w:tcW w:w="4323" w:type="dxa"/>
            <w:tcBorders>
              <w:top w:val="single" w:sz="6" w:space="0" w:color="FFFFFF"/>
              <w:left w:val="single" w:sz="6" w:space="0" w:color="FFFFFF"/>
              <w:bottom w:val="single" w:sz="18" w:space="0" w:color="FFFFFF"/>
              <w:right w:val="single" w:sz="6" w:space="0" w:color="FFFFFF"/>
            </w:tcBorders>
            <w:shd w:val="clear" w:color="auto" w:fill="EAEFF7"/>
            <w:tcMar>
              <w:left w:w="108" w:type="dxa"/>
              <w:right w:w="108" w:type="dxa"/>
            </w:tcMar>
            <w:vAlign w:val="center"/>
          </w:tcPr>
          <w:p w14:paraId="3EB80C05" w14:textId="77777777" w:rsidR="00E720B2" w:rsidRPr="00A466A0" w:rsidRDefault="00C73A01">
            <w:pPr>
              <w:pStyle w:val="af0"/>
            </w:pPr>
            <w:r w:rsidRPr="00A466A0">
              <w:rPr>
                <w:color w:val="000000"/>
              </w:rPr>
              <w:t>领队会（赛场纪律和赛场要求）</w:t>
            </w:r>
          </w:p>
        </w:tc>
        <w:tc>
          <w:tcPr>
            <w:tcW w:w="2189" w:type="dxa"/>
            <w:tcBorders>
              <w:top w:val="single" w:sz="6" w:space="0" w:color="FFFFFF"/>
              <w:left w:val="single" w:sz="6" w:space="0" w:color="FFFFFF"/>
              <w:bottom w:val="single" w:sz="18" w:space="0" w:color="FFFFFF"/>
              <w:right w:val="single" w:sz="6" w:space="0" w:color="FFFFFF"/>
            </w:tcBorders>
            <w:shd w:val="clear" w:color="auto" w:fill="EAEFF7"/>
            <w:vAlign w:val="center"/>
          </w:tcPr>
          <w:p w14:paraId="35B20312" w14:textId="77777777" w:rsidR="00E720B2" w:rsidRPr="00A466A0" w:rsidRDefault="00C73A01">
            <w:pPr>
              <w:jc w:val="center"/>
              <w:rPr>
                <w:rFonts w:ascii="仿宋_GB2312" w:eastAsia="仿宋_GB2312" w:hAnsi="宋体"/>
                <w:sz w:val="24"/>
              </w:rPr>
            </w:pPr>
            <w:r w:rsidRPr="00A466A0">
              <w:rPr>
                <w:rFonts w:ascii="仿宋_GB2312" w:eastAsia="仿宋_GB2312" w:hAnsi="宋体" w:hint="eastAsia"/>
                <w:sz w:val="24"/>
              </w:rPr>
              <w:t>会议厅</w:t>
            </w:r>
          </w:p>
        </w:tc>
      </w:tr>
      <w:tr w:rsidR="00E720B2" w:rsidRPr="00A466A0" w14:paraId="56B7BDEE" w14:textId="77777777" w:rsidTr="00101C98">
        <w:trPr>
          <w:trHeight w:val="891"/>
          <w:tblCellSpacing w:w="0" w:type="dxa"/>
        </w:trPr>
        <w:tc>
          <w:tcPr>
            <w:tcW w:w="1036" w:type="dxa"/>
            <w:vMerge/>
            <w:tcBorders>
              <w:top w:val="single" w:sz="6" w:space="0" w:color="FFFFFF"/>
              <w:left w:val="single" w:sz="6" w:space="0" w:color="FFFFFF"/>
              <w:bottom w:val="single" w:sz="18" w:space="0" w:color="FFFFFF"/>
              <w:right w:val="single" w:sz="6" w:space="0" w:color="FFFFFF"/>
            </w:tcBorders>
            <w:shd w:val="clear" w:color="auto" w:fill="7C7C7C"/>
            <w:tcMar>
              <w:left w:w="108" w:type="dxa"/>
              <w:right w:w="108" w:type="dxa"/>
            </w:tcMar>
            <w:vAlign w:val="center"/>
          </w:tcPr>
          <w:p w14:paraId="0E374C6D" w14:textId="77777777" w:rsidR="00E720B2" w:rsidRPr="00A466A0" w:rsidRDefault="00E720B2">
            <w:pPr>
              <w:rPr>
                <w:rFonts w:ascii="宋体"/>
                <w:sz w:val="24"/>
                <w:szCs w:val="24"/>
              </w:rPr>
            </w:pPr>
          </w:p>
        </w:tc>
        <w:tc>
          <w:tcPr>
            <w:tcW w:w="1789" w:type="dxa"/>
            <w:tcBorders>
              <w:top w:val="single" w:sz="6" w:space="0" w:color="FFFFFF"/>
              <w:left w:val="single" w:sz="6" w:space="0" w:color="FFFFFF"/>
              <w:bottom w:val="single" w:sz="18" w:space="0" w:color="FFFFFF"/>
              <w:right w:val="single" w:sz="6" w:space="0" w:color="FFFFFF"/>
            </w:tcBorders>
            <w:shd w:val="clear" w:color="auto" w:fill="D2DEEF"/>
            <w:tcMar>
              <w:left w:w="108" w:type="dxa"/>
              <w:right w:w="108" w:type="dxa"/>
            </w:tcMar>
            <w:vAlign w:val="center"/>
          </w:tcPr>
          <w:p w14:paraId="7A7BA572" w14:textId="77777777" w:rsidR="00E720B2" w:rsidRPr="00A466A0" w:rsidRDefault="00C73A01">
            <w:pPr>
              <w:pStyle w:val="af0"/>
            </w:pPr>
            <w:r w:rsidRPr="00A466A0">
              <w:rPr>
                <w:color w:val="000000"/>
              </w:rPr>
              <w:t>14:00-15:00</w:t>
            </w:r>
          </w:p>
        </w:tc>
        <w:tc>
          <w:tcPr>
            <w:tcW w:w="4323" w:type="dxa"/>
            <w:tcBorders>
              <w:top w:val="single" w:sz="6" w:space="0" w:color="FFFFFF"/>
              <w:left w:val="single" w:sz="6" w:space="0" w:color="FFFFFF"/>
              <w:bottom w:val="single" w:sz="18" w:space="0" w:color="FFFFFF"/>
              <w:right w:val="single" w:sz="6" w:space="0" w:color="FFFFFF"/>
            </w:tcBorders>
            <w:shd w:val="clear" w:color="auto" w:fill="D2DEEF"/>
            <w:tcMar>
              <w:left w:w="108" w:type="dxa"/>
              <w:right w:w="108" w:type="dxa"/>
            </w:tcMar>
            <w:vAlign w:val="center"/>
          </w:tcPr>
          <w:p w14:paraId="7486FAED" w14:textId="77777777" w:rsidR="00E720B2" w:rsidRPr="00A466A0" w:rsidRDefault="00C73A01">
            <w:pPr>
              <w:pStyle w:val="af0"/>
            </w:pPr>
            <w:r w:rsidRPr="00A466A0">
              <w:rPr>
                <w:color w:val="000000"/>
              </w:rPr>
              <w:t>场地参观，领队参观场地</w:t>
            </w:r>
          </w:p>
        </w:tc>
        <w:tc>
          <w:tcPr>
            <w:tcW w:w="2189" w:type="dxa"/>
            <w:tcBorders>
              <w:top w:val="single" w:sz="6" w:space="0" w:color="FFFFFF"/>
              <w:left w:val="single" w:sz="6" w:space="0" w:color="FFFFFF"/>
              <w:bottom w:val="single" w:sz="18" w:space="0" w:color="FFFFFF"/>
              <w:right w:val="single" w:sz="6" w:space="0" w:color="FFFFFF"/>
            </w:tcBorders>
            <w:shd w:val="clear" w:color="auto" w:fill="D2DEEF"/>
            <w:vAlign w:val="center"/>
          </w:tcPr>
          <w:p w14:paraId="79554151" w14:textId="77777777" w:rsidR="00E720B2" w:rsidRPr="00A466A0" w:rsidRDefault="00C73A01">
            <w:pPr>
              <w:jc w:val="center"/>
              <w:rPr>
                <w:rFonts w:ascii="仿宋_GB2312" w:eastAsia="仿宋_GB2312" w:hAnsi="宋体"/>
                <w:sz w:val="24"/>
              </w:rPr>
            </w:pPr>
            <w:r w:rsidRPr="00A466A0">
              <w:rPr>
                <w:rFonts w:ascii="仿宋_GB2312" w:eastAsia="仿宋_GB2312" w:hAnsi="宋体" w:hint="eastAsia"/>
                <w:sz w:val="24"/>
              </w:rPr>
              <w:t>赛场</w:t>
            </w:r>
          </w:p>
        </w:tc>
      </w:tr>
      <w:tr w:rsidR="00E720B2" w:rsidRPr="00A466A0" w14:paraId="3D9FD4AA" w14:textId="77777777" w:rsidTr="00101C98">
        <w:trPr>
          <w:trHeight w:val="722"/>
          <w:tblCellSpacing w:w="0" w:type="dxa"/>
        </w:trPr>
        <w:tc>
          <w:tcPr>
            <w:tcW w:w="1036" w:type="dxa"/>
            <w:vMerge w:val="restart"/>
            <w:tcBorders>
              <w:top w:val="single" w:sz="6" w:space="0" w:color="FFFFFF"/>
              <w:left w:val="single" w:sz="6" w:space="0" w:color="FFFFFF"/>
              <w:bottom w:val="single" w:sz="18" w:space="0" w:color="FFFFFF"/>
              <w:right w:val="single" w:sz="6" w:space="0" w:color="FFFFFF"/>
            </w:tcBorders>
            <w:shd w:val="clear" w:color="auto" w:fill="7C7C7C"/>
            <w:tcMar>
              <w:left w:w="108" w:type="dxa"/>
              <w:right w:w="108" w:type="dxa"/>
            </w:tcMar>
            <w:vAlign w:val="center"/>
          </w:tcPr>
          <w:p w14:paraId="61FE36E4" w14:textId="77777777" w:rsidR="00E720B2" w:rsidRPr="00A466A0" w:rsidRDefault="00C73A01">
            <w:pPr>
              <w:pStyle w:val="af0"/>
            </w:pPr>
            <w:r w:rsidRPr="00A466A0">
              <w:rPr>
                <w:b/>
                <w:color w:val="FFFFFF"/>
              </w:rPr>
              <w:t>第二天</w:t>
            </w:r>
          </w:p>
        </w:tc>
        <w:tc>
          <w:tcPr>
            <w:tcW w:w="1789" w:type="dxa"/>
            <w:tcBorders>
              <w:top w:val="single" w:sz="6" w:space="0" w:color="FFFFFF"/>
              <w:left w:val="single" w:sz="6" w:space="0" w:color="FFFFFF"/>
              <w:bottom w:val="single" w:sz="18" w:space="0" w:color="FFFFFF"/>
              <w:right w:val="single" w:sz="6" w:space="0" w:color="FFFFFF"/>
            </w:tcBorders>
            <w:shd w:val="clear" w:color="auto" w:fill="EAEFF7"/>
            <w:tcMar>
              <w:left w:w="108" w:type="dxa"/>
              <w:right w:w="108" w:type="dxa"/>
            </w:tcMar>
            <w:vAlign w:val="center"/>
          </w:tcPr>
          <w:p w14:paraId="708CA417" w14:textId="77777777" w:rsidR="00E720B2" w:rsidRPr="00A466A0" w:rsidRDefault="00C73A01">
            <w:pPr>
              <w:pStyle w:val="af0"/>
            </w:pPr>
            <w:r w:rsidRPr="00A466A0">
              <w:rPr>
                <w:color w:val="000000"/>
              </w:rPr>
              <w:t>8:00-8:30</w:t>
            </w:r>
          </w:p>
        </w:tc>
        <w:tc>
          <w:tcPr>
            <w:tcW w:w="4323" w:type="dxa"/>
            <w:tcBorders>
              <w:top w:val="single" w:sz="6" w:space="0" w:color="FFFFFF"/>
              <w:left w:val="single" w:sz="6" w:space="0" w:color="FFFFFF"/>
              <w:bottom w:val="single" w:sz="18" w:space="0" w:color="FFFFFF"/>
              <w:right w:val="single" w:sz="6" w:space="0" w:color="FFFFFF"/>
            </w:tcBorders>
            <w:shd w:val="clear" w:color="auto" w:fill="EAEFF7"/>
            <w:tcMar>
              <w:left w:w="108" w:type="dxa"/>
              <w:right w:w="108" w:type="dxa"/>
            </w:tcMar>
            <w:vAlign w:val="center"/>
          </w:tcPr>
          <w:p w14:paraId="5E7FE956" w14:textId="77777777" w:rsidR="00E720B2" w:rsidRPr="00A466A0" w:rsidRDefault="00C73A01">
            <w:pPr>
              <w:pStyle w:val="af0"/>
            </w:pPr>
            <w:r w:rsidRPr="00A466A0">
              <w:rPr>
                <w:color w:val="000000"/>
              </w:rPr>
              <w:t>参赛队赛场检录</w:t>
            </w:r>
          </w:p>
        </w:tc>
        <w:tc>
          <w:tcPr>
            <w:tcW w:w="2189" w:type="dxa"/>
            <w:tcBorders>
              <w:top w:val="single" w:sz="6" w:space="0" w:color="FFFFFF"/>
              <w:left w:val="single" w:sz="6" w:space="0" w:color="FFFFFF"/>
              <w:bottom w:val="single" w:sz="18" w:space="0" w:color="FFFFFF"/>
              <w:right w:val="single" w:sz="6" w:space="0" w:color="FFFFFF"/>
            </w:tcBorders>
            <w:shd w:val="clear" w:color="auto" w:fill="EAEFF7"/>
            <w:vAlign w:val="center"/>
          </w:tcPr>
          <w:p w14:paraId="6C276021" w14:textId="77777777" w:rsidR="00E720B2" w:rsidRPr="00A466A0" w:rsidRDefault="00C73A01">
            <w:pPr>
              <w:pStyle w:val="af0"/>
              <w:jc w:val="center"/>
              <w:rPr>
                <w:color w:val="000000"/>
              </w:rPr>
            </w:pPr>
            <w:r w:rsidRPr="00A466A0">
              <w:rPr>
                <w:rFonts w:ascii="仿宋_GB2312" w:eastAsia="仿宋_GB2312" w:hint="eastAsia"/>
              </w:rPr>
              <w:t>赛场</w:t>
            </w:r>
          </w:p>
        </w:tc>
      </w:tr>
      <w:tr w:rsidR="00E720B2" w:rsidRPr="00A466A0" w14:paraId="6C2A2847" w14:textId="77777777" w:rsidTr="00101C98">
        <w:trPr>
          <w:trHeight w:val="722"/>
          <w:tblCellSpacing w:w="0" w:type="dxa"/>
        </w:trPr>
        <w:tc>
          <w:tcPr>
            <w:tcW w:w="1036" w:type="dxa"/>
            <w:vMerge/>
            <w:tcBorders>
              <w:top w:val="single" w:sz="6" w:space="0" w:color="FFFFFF"/>
              <w:left w:val="single" w:sz="6" w:space="0" w:color="FFFFFF"/>
              <w:bottom w:val="single" w:sz="18" w:space="0" w:color="FFFFFF"/>
              <w:right w:val="single" w:sz="6" w:space="0" w:color="FFFFFF"/>
            </w:tcBorders>
            <w:shd w:val="clear" w:color="auto" w:fill="7C7C7C"/>
            <w:tcMar>
              <w:left w:w="108" w:type="dxa"/>
              <w:right w:w="108" w:type="dxa"/>
            </w:tcMar>
            <w:vAlign w:val="center"/>
          </w:tcPr>
          <w:p w14:paraId="37AE4F35" w14:textId="77777777" w:rsidR="00E720B2" w:rsidRPr="00A466A0" w:rsidRDefault="00E720B2">
            <w:pPr>
              <w:rPr>
                <w:rFonts w:ascii="宋体"/>
                <w:sz w:val="24"/>
                <w:szCs w:val="24"/>
              </w:rPr>
            </w:pPr>
          </w:p>
        </w:tc>
        <w:tc>
          <w:tcPr>
            <w:tcW w:w="1789" w:type="dxa"/>
            <w:tcBorders>
              <w:top w:val="single" w:sz="6" w:space="0" w:color="FFFFFF"/>
              <w:left w:val="single" w:sz="6" w:space="0" w:color="FFFFFF"/>
              <w:bottom w:val="single" w:sz="18" w:space="0" w:color="FFFFFF"/>
              <w:right w:val="single" w:sz="6" w:space="0" w:color="FFFFFF"/>
            </w:tcBorders>
            <w:shd w:val="clear" w:color="auto" w:fill="D2DEEF"/>
            <w:tcMar>
              <w:left w:w="108" w:type="dxa"/>
              <w:right w:w="108" w:type="dxa"/>
            </w:tcMar>
            <w:vAlign w:val="center"/>
          </w:tcPr>
          <w:p w14:paraId="352168BD" w14:textId="77777777" w:rsidR="00E720B2" w:rsidRPr="00A466A0" w:rsidRDefault="00C73A01">
            <w:pPr>
              <w:pStyle w:val="af0"/>
            </w:pPr>
            <w:r w:rsidRPr="00A466A0">
              <w:rPr>
                <w:color w:val="000000"/>
              </w:rPr>
              <w:t>8:30-8:45</w:t>
            </w:r>
          </w:p>
        </w:tc>
        <w:tc>
          <w:tcPr>
            <w:tcW w:w="4323" w:type="dxa"/>
            <w:tcBorders>
              <w:top w:val="single" w:sz="6" w:space="0" w:color="FFFFFF"/>
              <w:left w:val="single" w:sz="6" w:space="0" w:color="FFFFFF"/>
              <w:bottom w:val="single" w:sz="18" w:space="0" w:color="FFFFFF"/>
              <w:right w:val="single" w:sz="6" w:space="0" w:color="FFFFFF"/>
            </w:tcBorders>
            <w:shd w:val="clear" w:color="auto" w:fill="D2DEEF"/>
            <w:tcMar>
              <w:left w:w="108" w:type="dxa"/>
              <w:right w:w="108" w:type="dxa"/>
            </w:tcMar>
            <w:vAlign w:val="center"/>
          </w:tcPr>
          <w:p w14:paraId="5DBBF53F" w14:textId="77777777" w:rsidR="00E720B2" w:rsidRPr="00A466A0" w:rsidRDefault="00C73A01">
            <w:pPr>
              <w:pStyle w:val="af0"/>
            </w:pPr>
            <w:r w:rsidRPr="00A466A0">
              <w:rPr>
                <w:color w:val="000000"/>
              </w:rPr>
              <w:t>赛队抽签和二次加密</w:t>
            </w:r>
          </w:p>
        </w:tc>
        <w:tc>
          <w:tcPr>
            <w:tcW w:w="2189" w:type="dxa"/>
            <w:tcBorders>
              <w:top w:val="single" w:sz="6" w:space="0" w:color="FFFFFF"/>
              <w:left w:val="single" w:sz="6" w:space="0" w:color="FFFFFF"/>
              <w:bottom w:val="single" w:sz="18" w:space="0" w:color="FFFFFF"/>
              <w:right w:val="single" w:sz="6" w:space="0" w:color="FFFFFF"/>
            </w:tcBorders>
            <w:shd w:val="clear" w:color="auto" w:fill="D2DEEF"/>
            <w:vAlign w:val="center"/>
          </w:tcPr>
          <w:p w14:paraId="0EBC62E2" w14:textId="77777777" w:rsidR="00E720B2" w:rsidRPr="00A466A0" w:rsidRDefault="00C73A01">
            <w:pPr>
              <w:pStyle w:val="af0"/>
              <w:jc w:val="center"/>
              <w:rPr>
                <w:color w:val="000000"/>
              </w:rPr>
            </w:pPr>
            <w:r w:rsidRPr="00A466A0">
              <w:rPr>
                <w:rFonts w:ascii="仿宋_GB2312" w:eastAsia="仿宋_GB2312" w:hint="eastAsia"/>
              </w:rPr>
              <w:t>赛场</w:t>
            </w:r>
          </w:p>
        </w:tc>
      </w:tr>
      <w:tr w:rsidR="00E720B2" w:rsidRPr="00A466A0" w14:paraId="40041D8B" w14:textId="77777777" w:rsidTr="00101C98">
        <w:trPr>
          <w:trHeight w:val="722"/>
          <w:tblCellSpacing w:w="0" w:type="dxa"/>
        </w:trPr>
        <w:tc>
          <w:tcPr>
            <w:tcW w:w="1036" w:type="dxa"/>
            <w:vMerge/>
            <w:tcBorders>
              <w:top w:val="single" w:sz="6" w:space="0" w:color="FFFFFF"/>
              <w:left w:val="single" w:sz="6" w:space="0" w:color="FFFFFF"/>
              <w:bottom w:val="single" w:sz="18" w:space="0" w:color="FFFFFF"/>
              <w:right w:val="single" w:sz="6" w:space="0" w:color="FFFFFF"/>
            </w:tcBorders>
            <w:shd w:val="clear" w:color="auto" w:fill="7C7C7C"/>
            <w:tcMar>
              <w:left w:w="108" w:type="dxa"/>
              <w:right w:w="108" w:type="dxa"/>
            </w:tcMar>
            <w:vAlign w:val="center"/>
          </w:tcPr>
          <w:p w14:paraId="28582421" w14:textId="77777777" w:rsidR="00E720B2" w:rsidRPr="00A466A0" w:rsidRDefault="00E720B2">
            <w:pPr>
              <w:rPr>
                <w:rFonts w:ascii="宋体"/>
                <w:sz w:val="24"/>
                <w:szCs w:val="24"/>
              </w:rPr>
            </w:pPr>
          </w:p>
        </w:tc>
        <w:tc>
          <w:tcPr>
            <w:tcW w:w="1789" w:type="dxa"/>
            <w:tcBorders>
              <w:top w:val="single" w:sz="6" w:space="0" w:color="FFFFFF"/>
              <w:left w:val="single" w:sz="6" w:space="0" w:color="FFFFFF"/>
              <w:bottom w:val="single" w:sz="18" w:space="0" w:color="FFFFFF"/>
              <w:right w:val="single" w:sz="6" w:space="0" w:color="FFFFFF"/>
            </w:tcBorders>
            <w:shd w:val="clear" w:color="auto" w:fill="EAEFF7"/>
            <w:tcMar>
              <w:left w:w="108" w:type="dxa"/>
              <w:right w:w="108" w:type="dxa"/>
            </w:tcMar>
            <w:vAlign w:val="center"/>
          </w:tcPr>
          <w:p w14:paraId="586ED509" w14:textId="77777777" w:rsidR="00E720B2" w:rsidRPr="00A466A0" w:rsidRDefault="00C73A01">
            <w:pPr>
              <w:pStyle w:val="af0"/>
            </w:pPr>
            <w:r w:rsidRPr="00A466A0">
              <w:rPr>
                <w:color w:val="000000"/>
              </w:rPr>
              <w:t>8:45-9:00</w:t>
            </w:r>
          </w:p>
        </w:tc>
        <w:tc>
          <w:tcPr>
            <w:tcW w:w="4323" w:type="dxa"/>
            <w:tcBorders>
              <w:top w:val="single" w:sz="6" w:space="0" w:color="FFFFFF"/>
              <w:left w:val="single" w:sz="6" w:space="0" w:color="FFFFFF"/>
              <w:bottom w:val="single" w:sz="18" w:space="0" w:color="FFFFFF"/>
              <w:right w:val="single" w:sz="6" w:space="0" w:color="FFFFFF"/>
            </w:tcBorders>
            <w:shd w:val="clear" w:color="auto" w:fill="EAEFF7"/>
            <w:tcMar>
              <w:left w:w="108" w:type="dxa"/>
              <w:right w:w="108" w:type="dxa"/>
            </w:tcMar>
            <w:vAlign w:val="center"/>
          </w:tcPr>
          <w:p w14:paraId="2EEFAC50" w14:textId="77777777" w:rsidR="00E720B2" w:rsidRPr="00A466A0" w:rsidRDefault="00C73A01">
            <w:pPr>
              <w:pStyle w:val="af0"/>
            </w:pPr>
            <w:r w:rsidRPr="00A466A0">
              <w:rPr>
                <w:color w:val="000000"/>
              </w:rPr>
              <w:t>设备工具检查确认、题目发放</w:t>
            </w:r>
          </w:p>
        </w:tc>
        <w:tc>
          <w:tcPr>
            <w:tcW w:w="2189" w:type="dxa"/>
            <w:tcBorders>
              <w:top w:val="single" w:sz="6" w:space="0" w:color="FFFFFF"/>
              <w:left w:val="single" w:sz="6" w:space="0" w:color="FFFFFF"/>
              <w:bottom w:val="single" w:sz="18" w:space="0" w:color="FFFFFF"/>
              <w:right w:val="single" w:sz="6" w:space="0" w:color="FFFFFF"/>
            </w:tcBorders>
            <w:shd w:val="clear" w:color="auto" w:fill="EAEFF7"/>
            <w:vAlign w:val="center"/>
          </w:tcPr>
          <w:p w14:paraId="3BB23E12" w14:textId="77777777" w:rsidR="00E720B2" w:rsidRPr="00A466A0" w:rsidRDefault="00C73A01">
            <w:pPr>
              <w:pStyle w:val="af0"/>
              <w:jc w:val="center"/>
              <w:rPr>
                <w:color w:val="000000"/>
              </w:rPr>
            </w:pPr>
            <w:r w:rsidRPr="00A466A0">
              <w:rPr>
                <w:rFonts w:ascii="仿宋_GB2312" w:eastAsia="仿宋_GB2312" w:hint="eastAsia"/>
              </w:rPr>
              <w:t>赛场</w:t>
            </w:r>
          </w:p>
        </w:tc>
      </w:tr>
      <w:tr w:rsidR="00E720B2" w:rsidRPr="00A466A0" w14:paraId="3D9FF9A6" w14:textId="77777777" w:rsidTr="00101C98">
        <w:trPr>
          <w:trHeight w:val="722"/>
          <w:tblCellSpacing w:w="0" w:type="dxa"/>
        </w:trPr>
        <w:tc>
          <w:tcPr>
            <w:tcW w:w="1036" w:type="dxa"/>
            <w:vMerge/>
            <w:tcBorders>
              <w:top w:val="single" w:sz="6" w:space="0" w:color="FFFFFF"/>
              <w:left w:val="single" w:sz="6" w:space="0" w:color="FFFFFF"/>
              <w:bottom w:val="single" w:sz="18" w:space="0" w:color="FFFFFF"/>
              <w:right w:val="single" w:sz="6" w:space="0" w:color="FFFFFF"/>
            </w:tcBorders>
            <w:shd w:val="clear" w:color="auto" w:fill="7C7C7C"/>
            <w:tcMar>
              <w:left w:w="108" w:type="dxa"/>
              <w:right w:w="108" w:type="dxa"/>
            </w:tcMar>
            <w:vAlign w:val="center"/>
          </w:tcPr>
          <w:p w14:paraId="78EE31A3" w14:textId="77777777" w:rsidR="00E720B2" w:rsidRPr="00A466A0" w:rsidRDefault="00E720B2">
            <w:pPr>
              <w:rPr>
                <w:rFonts w:ascii="宋体"/>
                <w:sz w:val="24"/>
                <w:szCs w:val="24"/>
              </w:rPr>
            </w:pPr>
          </w:p>
        </w:tc>
        <w:tc>
          <w:tcPr>
            <w:tcW w:w="1789" w:type="dxa"/>
            <w:tcBorders>
              <w:top w:val="single" w:sz="6" w:space="0" w:color="FFFFFF"/>
              <w:left w:val="single" w:sz="6" w:space="0" w:color="FFFFFF"/>
              <w:bottom w:val="single" w:sz="18" w:space="0" w:color="FFFFFF"/>
              <w:right w:val="single" w:sz="6" w:space="0" w:color="FFFFFF"/>
            </w:tcBorders>
            <w:shd w:val="clear" w:color="auto" w:fill="D2DEEF"/>
            <w:tcMar>
              <w:left w:w="108" w:type="dxa"/>
              <w:right w:w="108" w:type="dxa"/>
            </w:tcMar>
            <w:vAlign w:val="center"/>
          </w:tcPr>
          <w:p w14:paraId="64F339BE" w14:textId="77777777" w:rsidR="00E720B2" w:rsidRPr="00A466A0" w:rsidRDefault="00C73A01">
            <w:pPr>
              <w:pStyle w:val="af0"/>
            </w:pPr>
            <w:r w:rsidRPr="00A466A0">
              <w:t>9:00-12:00</w:t>
            </w:r>
          </w:p>
        </w:tc>
        <w:tc>
          <w:tcPr>
            <w:tcW w:w="4323" w:type="dxa"/>
            <w:tcBorders>
              <w:top w:val="single" w:sz="6" w:space="0" w:color="FFFFFF"/>
              <w:left w:val="single" w:sz="6" w:space="0" w:color="FFFFFF"/>
              <w:bottom w:val="single" w:sz="18" w:space="0" w:color="FFFFFF"/>
              <w:right w:val="single" w:sz="6" w:space="0" w:color="FFFFFF"/>
            </w:tcBorders>
            <w:shd w:val="clear" w:color="auto" w:fill="D2DEEF"/>
            <w:tcMar>
              <w:left w:w="108" w:type="dxa"/>
              <w:right w:w="108" w:type="dxa"/>
            </w:tcMar>
            <w:vAlign w:val="center"/>
          </w:tcPr>
          <w:p w14:paraId="61FB0DDB" w14:textId="77777777" w:rsidR="00E720B2" w:rsidRPr="00A466A0" w:rsidRDefault="00C73A01">
            <w:pPr>
              <w:pStyle w:val="af0"/>
            </w:pPr>
            <w:r w:rsidRPr="00A466A0">
              <w:t>参赛队竞赛（3小时）</w:t>
            </w:r>
          </w:p>
        </w:tc>
        <w:tc>
          <w:tcPr>
            <w:tcW w:w="2189" w:type="dxa"/>
            <w:tcBorders>
              <w:top w:val="single" w:sz="6" w:space="0" w:color="FFFFFF"/>
              <w:left w:val="single" w:sz="6" w:space="0" w:color="FFFFFF"/>
              <w:bottom w:val="single" w:sz="18" w:space="0" w:color="FFFFFF"/>
              <w:right w:val="single" w:sz="6" w:space="0" w:color="FFFFFF"/>
            </w:tcBorders>
            <w:shd w:val="clear" w:color="auto" w:fill="D2DEEF"/>
            <w:vAlign w:val="center"/>
          </w:tcPr>
          <w:p w14:paraId="774F709C" w14:textId="77777777" w:rsidR="00E720B2" w:rsidRPr="00A466A0" w:rsidRDefault="00C73A01">
            <w:pPr>
              <w:pStyle w:val="af0"/>
              <w:jc w:val="center"/>
            </w:pPr>
            <w:r w:rsidRPr="00A466A0">
              <w:rPr>
                <w:rFonts w:ascii="仿宋_GB2312" w:eastAsia="仿宋_GB2312" w:hint="eastAsia"/>
              </w:rPr>
              <w:t>赛场</w:t>
            </w:r>
          </w:p>
        </w:tc>
      </w:tr>
      <w:tr w:rsidR="00E720B2" w:rsidRPr="00A466A0" w14:paraId="29FBE6E7" w14:textId="77777777" w:rsidTr="00101C98">
        <w:trPr>
          <w:trHeight w:val="891"/>
          <w:tblCellSpacing w:w="0" w:type="dxa"/>
        </w:trPr>
        <w:tc>
          <w:tcPr>
            <w:tcW w:w="1036" w:type="dxa"/>
            <w:vMerge/>
            <w:tcBorders>
              <w:top w:val="single" w:sz="6" w:space="0" w:color="FFFFFF"/>
              <w:left w:val="single" w:sz="6" w:space="0" w:color="FFFFFF"/>
              <w:bottom w:val="single" w:sz="18" w:space="0" w:color="FFFFFF"/>
              <w:right w:val="single" w:sz="6" w:space="0" w:color="FFFFFF"/>
            </w:tcBorders>
            <w:shd w:val="clear" w:color="auto" w:fill="7C7C7C"/>
            <w:tcMar>
              <w:left w:w="108" w:type="dxa"/>
              <w:right w:w="108" w:type="dxa"/>
            </w:tcMar>
            <w:vAlign w:val="center"/>
          </w:tcPr>
          <w:p w14:paraId="3D391B37" w14:textId="77777777" w:rsidR="00E720B2" w:rsidRPr="00A466A0" w:rsidRDefault="00E720B2">
            <w:pPr>
              <w:rPr>
                <w:rFonts w:ascii="宋体"/>
                <w:sz w:val="24"/>
                <w:szCs w:val="24"/>
              </w:rPr>
            </w:pPr>
          </w:p>
        </w:tc>
        <w:tc>
          <w:tcPr>
            <w:tcW w:w="1789" w:type="dxa"/>
            <w:tcBorders>
              <w:top w:val="single" w:sz="6" w:space="0" w:color="FFFFFF"/>
              <w:left w:val="single" w:sz="6" w:space="0" w:color="FFFFFF"/>
              <w:bottom w:val="single" w:sz="18" w:space="0" w:color="FFFFFF"/>
              <w:right w:val="single" w:sz="6" w:space="0" w:color="FFFFFF"/>
            </w:tcBorders>
            <w:shd w:val="clear" w:color="auto" w:fill="EAEFF7"/>
            <w:tcMar>
              <w:left w:w="108" w:type="dxa"/>
              <w:right w:w="108" w:type="dxa"/>
            </w:tcMar>
            <w:vAlign w:val="center"/>
          </w:tcPr>
          <w:p w14:paraId="52D5D283" w14:textId="31FAC56B" w:rsidR="00E720B2" w:rsidRPr="00A466A0" w:rsidRDefault="00C73A01">
            <w:pPr>
              <w:pStyle w:val="af0"/>
            </w:pPr>
            <w:r w:rsidRPr="00A466A0">
              <w:rPr>
                <w:color w:val="000000"/>
              </w:rPr>
              <w:t>12:00-1</w:t>
            </w:r>
            <w:r w:rsidR="007C356A">
              <w:rPr>
                <w:color w:val="000000"/>
              </w:rPr>
              <w:t>3</w:t>
            </w:r>
            <w:r w:rsidRPr="00A466A0">
              <w:rPr>
                <w:color w:val="000000"/>
              </w:rPr>
              <w:t>:00</w:t>
            </w:r>
          </w:p>
        </w:tc>
        <w:tc>
          <w:tcPr>
            <w:tcW w:w="4323" w:type="dxa"/>
            <w:tcBorders>
              <w:top w:val="single" w:sz="6" w:space="0" w:color="FFFFFF"/>
              <w:left w:val="single" w:sz="6" w:space="0" w:color="FFFFFF"/>
              <w:bottom w:val="single" w:sz="18" w:space="0" w:color="FFFFFF"/>
              <w:right w:val="single" w:sz="6" w:space="0" w:color="FFFFFF"/>
            </w:tcBorders>
            <w:shd w:val="clear" w:color="auto" w:fill="EAEFF7"/>
            <w:tcMar>
              <w:left w:w="108" w:type="dxa"/>
              <w:right w:w="108" w:type="dxa"/>
            </w:tcMar>
            <w:vAlign w:val="center"/>
          </w:tcPr>
          <w:p w14:paraId="6FF9DB01" w14:textId="77777777" w:rsidR="00E720B2" w:rsidRPr="00A466A0" w:rsidRDefault="00C73A01">
            <w:pPr>
              <w:pStyle w:val="af0"/>
            </w:pPr>
            <w:r w:rsidRPr="00A466A0">
              <w:rPr>
                <w:color w:val="000000"/>
              </w:rPr>
              <w:t>申诉受理</w:t>
            </w:r>
          </w:p>
        </w:tc>
        <w:tc>
          <w:tcPr>
            <w:tcW w:w="2189" w:type="dxa"/>
            <w:tcBorders>
              <w:top w:val="single" w:sz="6" w:space="0" w:color="FFFFFF"/>
              <w:left w:val="single" w:sz="6" w:space="0" w:color="FFFFFF"/>
              <w:bottom w:val="single" w:sz="18" w:space="0" w:color="FFFFFF"/>
              <w:right w:val="single" w:sz="6" w:space="0" w:color="FFFFFF"/>
            </w:tcBorders>
            <w:shd w:val="clear" w:color="auto" w:fill="EAEFF7"/>
            <w:vAlign w:val="center"/>
          </w:tcPr>
          <w:p w14:paraId="5F53B963" w14:textId="77777777" w:rsidR="00E720B2" w:rsidRPr="00A466A0" w:rsidRDefault="00C73A01">
            <w:pPr>
              <w:pStyle w:val="af0"/>
              <w:jc w:val="center"/>
              <w:rPr>
                <w:color w:val="000000"/>
              </w:rPr>
            </w:pPr>
            <w:r w:rsidRPr="00A466A0">
              <w:rPr>
                <w:rFonts w:ascii="仿宋_GB2312" w:eastAsia="仿宋_GB2312" w:hint="eastAsia"/>
              </w:rPr>
              <w:t>赛场</w:t>
            </w:r>
          </w:p>
        </w:tc>
      </w:tr>
      <w:tr w:rsidR="00145412" w:rsidRPr="00A466A0" w14:paraId="4DF0DF3F" w14:textId="77777777" w:rsidTr="00101C98">
        <w:trPr>
          <w:trHeight w:val="891"/>
          <w:tblCellSpacing w:w="0" w:type="dxa"/>
        </w:trPr>
        <w:tc>
          <w:tcPr>
            <w:tcW w:w="1036" w:type="dxa"/>
            <w:vMerge/>
            <w:tcBorders>
              <w:top w:val="single" w:sz="6" w:space="0" w:color="FFFFFF"/>
              <w:left w:val="single" w:sz="6" w:space="0" w:color="FFFFFF"/>
              <w:bottom w:val="single" w:sz="18" w:space="0" w:color="FFFFFF"/>
              <w:right w:val="single" w:sz="6" w:space="0" w:color="FFFFFF"/>
            </w:tcBorders>
            <w:shd w:val="clear" w:color="auto" w:fill="7C7C7C"/>
            <w:tcMar>
              <w:left w:w="108" w:type="dxa"/>
              <w:right w:w="108" w:type="dxa"/>
            </w:tcMar>
            <w:vAlign w:val="center"/>
          </w:tcPr>
          <w:p w14:paraId="0F2044E3" w14:textId="77777777" w:rsidR="00145412" w:rsidRPr="00A466A0" w:rsidRDefault="00145412" w:rsidP="00145412">
            <w:pPr>
              <w:rPr>
                <w:rFonts w:ascii="宋体"/>
                <w:sz w:val="24"/>
                <w:szCs w:val="24"/>
              </w:rPr>
            </w:pPr>
          </w:p>
        </w:tc>
        <w:tc>
          <w:tcPr>
            <w:tcW w:w="1789" w:type="dxa"/>
            <w:tcBorders>
              <w:top w:val="single" w:sz="6" w:space="0" w:color="FFFFFF"/>
              <w:left w:val="single" w:sz="6" w:space="0" w:color="FFFFFF"/>
              <w:bottom w:val="single" w:sz="18" w:space="0" w:color="FFFFFF"/>
              <w:right w:val="single" w:sz="6" w:space="0" w:color="FFFFFF"/>
            </w:tcBorders>
            <w:shd w:val="clear" w:color="auto" w:fill="EAEFF7"/>
            <w:tcMar>
              <w:left w:w="108" w:type="dxa"/>
              <w:right w:w="108" w:type="dxa"/>
            </w:tcMar>
            <w:vAlign w:val="center"/>
          </w:tcPr>
          <w:p w14:paraId="63FF60C7" w14:textId="18B72613" w:rsidR="00145412" w:rsidRPr="00A466A0" w:rsidRDefault="00145412" w:rsidP="00145412">
            <w:pPr>
              <w:pStyle w:val="af0"/>
              <w:rPr>
                <w:color w:val="000000"/>
              </w:rPr>
            </w:pPr>
            <w:r>
              <w:rPr>
                <w:color w:val="000000"/>
              </w:rPr>
              <w:t>14</w:t>
            </w:r>
            <w:r w:rsidRPr="00A466A0">
              <w:rPr>
                <w:color w:val="000000"/>
              </w:rPr>
              <w:t>:00-</w:t>
            </w:r>
            <w:r>
              <w:rPr>
                <w:color w:val="000000"/>
              </w:rPr>
              <w:t>14</w:t>
            </w:r>
            <w:r w:rsidRPr="00A466A0">
              <w:rPr>
                <w:color w:val="000000"/>
              </w:rPr>
              <w:t>:30</w:t>
            </w:r>
          </w:p>
        </w:tc>
        <w:tc>
          <w:tcPr>
            <w:tcW w:w="4323" w:type="dxa"/>
            <w:tcBorders>
              <w:top w:val="single" w:sz="6" w:space="0" w:color="FFFFFF"/>
              <w:left w:val="single" w:sz="6" w:space="0" w:color="FFFFFF"/>
              <w:bottom w:val="single" w:sz="18" w:space="0" w:color="FFFFFF"/>
              <w:right w:val="single" w:sz="6" w:space="0" w:color="FFFFFF"/>
            </w:tcBorders>
            <w:shd w:val="clear" w:color="auto" w:fill="EAEFF7"/>
            <w:tcMar>
              <w:left w:w="108" w:type="dxa"/>
              <w:right w:w="108" w:type="dxa"/>
            </w:tcMar>
            <w:vAlign w:val="center"/>
          </w:tcPr>
          <w:p w14:paraId="57308CFE" w14:textId="513BF729" w:rsidR="00145412" w:rsidRPr="00A466A0" w:rsidRDefault="00145412" w:rsidP="00145412">
            <w:pPr>
              <w:pStyle w:val="af0"/>
              <w:rPr>
                <w:color w:val="000000"/>
              </w:rPr>
            </w:pPr>
            <w:r w:rsidRPr="00A466A0">
              <w:rPr>
                <w:color w:val="000000"/>
              </w:rPr>
              <w:t>参赛队赛场检录</w:t>
            </w:r>
          </w:p>
        </w:tc>
        <w:tc>
          <w:tcPr>
            <w:tcW w:w="2189" w:type="dxa"/>
            <w:tcBorders>
              <w:top w:val="single" w:sz="6" w:space="0" w:color="FFFFFF"/>
              <w:left w:val="single" w:sz="6" w:space="0" w:color="FFFFFF"/>
              <w:bottom w:val="single" w:sz="18" w:space="0" w:color="FFFFFF"/>
              <w:right w:val="single" w:sz="6" w:space="0" w:color="FFFFFF"/>
            </w:tcBorders>
            <w:shd w:val="clear" w:color="auto" w:fill="EAEFF7"/>
            <w:vAlign w:val="center"/>
          </w:tcPr>
          <w:p w14:paraId="7C9DD492" w14:textId="136648BF" w:rsidR="00145412" w:rsidRPr="00A466A0" w:rsidRDefault="00145412" w:rsidP="00145412">
            <w:pPr>
              <w:pStyle w:val="af0"/>
              <w:jc w:val="center"/>
              <w:rPr>
                <w:rFonts w:ascii="仿宋_GB2312" w:eastAsia="仿宋_GB2312"/>
              </w:rPr>
            </w:pPr>
            <w:r w:rsidRPr="00A466A0">
              <w:rPr>
                <w:rFonts w:ascii="仿宋_GB2312" w:eastAsia="仿宋_GB2312" w:hint="eastAsia"/>
              </w:rPr>
              <w:t>赛场</w:t>
            </w:r>
          </w:p>
        </w:tc>
      </w:tr>
      <w:tr w:rsidR="00145412" w:rsidRPr="00A466A0" w14:paraId="5F5086AC" w14:textId="77777777" w:rsidTr="000E52A8">
        <w:trPr>
          <w:trHeight w:val="891"/>
          <w:tblCellSpacing w:w="0" w:type="dxa"/>
        </w:trPr>
        <w:tc>
          <w:tcPr>
            <w:tcW w:w="1036" w:type="dxa"/>
            <w:vMerge/>
            <w:tcBorders>
              <w:top w:val="single" w:sz="6" w:space="0" w:color="FFFFFF"/>
              <w:left w:val="single" w:sz="6" w:space="0" w:color="FFFFFF"/>
              <w:bottom w:val="single" w:sz="18" w:space="0" w:color="FFFFFF"/>
              <w:right w:val="single" w:sz="6" w:space="0" w:color="FFFFFF"/>
            </w:tcBorders>
            <w:shd w:val="clear" w:color="auto" w:fill="7C7C7C"/>
            <w:tcMar>
              <w:left w:w="108" w:type="dxa"/>
              <w:right w:w="108" w:type="dxa"/>
            </w:tcMar>
            <w:vAlign w:val="center"/>
          </w:tcPr>
          <w:p w14:paraId="3053E299" w14:textId="77777777" w:rsidR="00145412" w:rsidRPr="00A466A0" w:rsidRDefault="00145412" w:rsidP="00145412">
            <w:pPr>
              <w:rPr>
                <w:rFonts w:ascii="宋体"/>
                <w:sz w:val="24"/>
                <w:szCs w:val="24"/>
              </w:rPr>
            </w:pPr>
          </w:p>
        </w:tc>
        <w:tc>
          <w:tcPr>
            <w:tcW w:w="1789" w:type="dxa"/>
            <w:tcBorders>
              <w:top w:val="single" w:sz="6" w:space="0" w:color="FFFFFF"/>
              <w:left w:val="single" w:sz="6" w:space="0" w:color="FFFFFF"/>
              <w:bottom w:val="single" w:sz="18" w:space="0" w:color="FFFFFF"/>
              <w:right w:val="single" w:sz="6" w:space="0" w:color="FFFFFF"/>
            </w:tcBorders>
            <w:shd w:val="clear" w:color="auto" w:fill="EAEFF7"/>
            <w:tcMar>
              <w:left w:w="108" w:type="dxa"/>
              <w:right w:w="108" w:type="dxa"/>
            </w:tcMar>
            <w:vAlign w:val="center"/>
          </w:tcPr>
          <w:p w14:paraId="1D28C553" w14:textId="2222C779" w:rsidR="00145412" w:rsidRPr="00A466A0" w:rsidRDefault="00145412" w:rsidP="00145412">
            <w:pPr>
              <w:pStyle w:val="af0"/>
              <w:rPr>
                <w:color w:val="000000"/>
              </w:rPr>
            </w:pPr>
            <w:r>
              <w:rPr>
                <w:color w:val="000000"/>
              </w:rPr>
              <w:t>14</w:t>
            </w:r>
            <w:r w:rsidRPr="00A466A0">
              <w:rPr>
                <w:color w:val="000000"/>
              </w:rPr>
              <w:t>:30-</w:t>
            </w:r>
            <w:r>
              <w:rPr>
                <w:color w:val="000000"/>
              </w:rPr>
              <w:t>14</w:t>
            </w:r>
            <w:r w:rsidRPr="00A466A0">
              <w:rPr>
                <w:color w:val="000000"/>
              </w:rPr>
              <w:t>:45</w:t>
            </w:r>
          </w:p>
        </w:tc>
        <w:tc>
          <w:tcPr>
            <w:tcW w:w="4323" w:type="dxa"/>
            <w:tcBorders>
              <w:top w:val="single" w:sz="6" w:space="0" w:color="FFFFFF"/>
              <w:left w:val="single" w:sz="6" w:space="0" w:color="FFFFFF"/>
              <w:bottom w:val="single" w:sz="18" w:space="0" w:color="FFFFFF"/>
              <w:right w:val="single" w:sz="6" w:space="0" w:color="FFFFFF"/>
            </w:tcBorders>
            <w:shd w:val="clear" w:color="auto" w:fill="EAEFF7"/>
            <w:tcMar>
              <w:left w:w="108" w:type="dxa"/>
              <w:right w:w="108" w:type="dxa"/>
            </w:tcMar>
            <w:vAlign w:val="center"/>
          </w:tcPr>
          <w:p w14:paraId="4026CE67" w14:textId="0485CC2B" w:rsidR="00145412" w:rsidRPr="00A466A0" w:rsidRDefault="00145412" w:rsidP="00145412">
            <w:pPr>
              <w:pStyle w:val="af0"/>
              <w:rPr>
                <w:color w:val="000000"/>
              </w:rPr>
            </w:pPr>
            <w:r w:rsidRPr="00A466A0">
              <w:rPr>
                <w:color w:val="000000"/>
              </w:rPr>
              <w:t>赛队抽签和二次加密</w:t>
            </w:r>
          </w:p>
        </w:tc>
        <w:tc>
          <w:tcPr>
            <w:tcW w:w="2189" w:type="dxa"/>
            <w:tcBorders>
              <w:top w:val="single" w:sz="6" w:space="0" w:color="FFFFFF"/>
              <w:left w:val="single" w:sz="6" w:space="0" w:color="FFFFFF"/>
              <w:bottom w:val="single" w:sz="18" w:space="0" w:color="FFFFFF"/>
              <w:right w:val="single" w:sz="6" w:space="0" w:color="FFFFFF"/>
            </w:tcBorders>
            <w:shd w:val="clear" w:color="auto" w:fill="EAEFF7"/>
          </w:tcPr>
          <w:p w14:paraId="2BC929AC" w14:textId="3B05EE6E" w:rsidR="00145412" w:rsidRPr="00A466A0" w:rsidRDefault="00145412" w:rsidP="00145412">
            <w:pPr>
              <w:pStyle w:val="af0"/>
              <w:jc w:val="center"/>
              <w:rPr>
                <w:rFonts w:ascii="仿宋_GB2312" w:eastAsia="仿宋_GB2312"/>
              </w:rPr>
            </w:pPr>
            <w:r w:rsidRPr="003D7176">
              <w:rPr>
                <w:rFonts w:ascii="仿宋_GB2312" w:eastAsia="仿宋_GB2312" w:hint="eastAsia"/>
              </w:rPr>
              <w:t>赛场</w:t>
            </w:r>
          </w:p>
        </w:tc>
      </w:tr>
      <w:tr w:rsidR="00145412" w:rsidRPr="00A466A0" w14:paraId="51AA9C93" w14:textId="77777777" w:rsidTr="000E52A8">
        <w:trPr>
          <w:trHeight w:val="891"/>
          <w:tblCellSpacing w:w="0" w:type="dxa"/>
        </w:trPr>
        <w:tc>
          <w:tcPr>
            <w:tcW w:w="1036" w:type="dxa"/>
            <w:vMerge/>
            <w:tcBorders>
              <w:top w:val="single" w:sz="6" w:space="0" w:color="FFFFFF"/>
              <w:left w:val="single" w:sz="6" w:space="0" w:color="FFFFFF"/>
              <w:bottom w:val="single" w:sz="18" w:space="0" w:color="FFFFFF"/>
              <w:right w:val="single" w:sz="6" w:space="0" w:color="FFFFFF"/>
            </w:tcBorders>
            <w:shd w:val="clear" w:color="auto" w:fill="7C7C7C"/>
            <w:tcMar>
              <w:left w:w="108" w:type="dxa"/>
              <w:right w:w="108" w:type="dxa"/>
            </w:tcMar>
            <w:vAlign w:val="center"/>
          </w:tcPr>
          <w:p w14:paraId="0570CAE8" w14:textId="77777777" w:rsidR="00145412" w:rsidRPr="00A466A0" w:rsidRDefault="00145412" w:rsidP="00145412">
            <w:pPr>
              <w:rPr>
                <w:rFonts w:ascii="宋体"/>
                <w:sz w:val="24"/>
                <w:szCs w:val="24"/>
              </w:rPr>
            </w:pPr>
          </w:p>
        </w:tc>
        <w:tc>
          <w:tcPr>
            <w:tcW w:w="1789" w:type="dxa"/>
            <w:tcBorders>
              <w:top w:val="single" w:sz="6" w:space="0" w:color="FFFFFF"/>
              <w:left w:val="single" w:sz="6" w:space="0" w:color="FFFFFF"/>
              <w:bottom w:val="single" w:sz="18" w:space="0" w:color="FFFFFF"/>
              <w:right w:val="single" w:sz="6" w:space="0" w:color="FFFFFF"/>
            </w:tcBorders>
            <w:shd w:val="clear" w:color="auto" w:fill="EAEFF7"/>
            <w:tcMar>
              <w:left w:w="108" w:type="dxa"/>
              <w:right w:w="108" w:type="dxa"/>
            </w:tcMar>
            <w:vAlign w:val="center"/>
          </w:tcPr>
          <w:p w14:paraId="5324D3E9" w14:textId="31E80D89" w:rsidR="00145412" w:rsidRPr="00A466A0" w:rsidRDefault="00145412" w:rsidP="00145412">
            <w:pPr>
              <w:pStyle w:val="af0"/>
              <w:rPr>
                <w:color w:val="000000"/>
              </w:rPr>
            </w:pPr>
            <w:r>
              <w:rPr>
                <w:color w:val="000000"/>
              </w:rPr>
              <w:t>14</w:t>
            </w:r>
            <w:r w:rsidRPr="00A466A0">
              <w:rPr>
                <w:color w:val="000000"/>
              </w:rPr>
              <w:t>:45-</w:t>
            </w:r>
            <w:r>
              <w:rPr>
                <w:color w:val="000000"/>
              </w:rPr>
              <w:t>15</w:t>
            </w:r>
            <w:r w:rsidRPr="00A466A0">
              <w:rPr>
                <w:color w:val="000000"/>
              </w:rPr>
              <w:t>:00</w:t>
            </w:r>
          </w:p>
        </w:tc>
        <w:tc>
          <w:tcPr>
            <w:tcW w:w="4323" w:type="dxa"/>
            <w:tcBorders>
              <w:top w:val="single" w:sz="6" w:space="0" w:color="FFFFFF"/>
              <w:left w:val="single" w:sz="6" w:space="0" w:color="FFFFFF"/>
              <w:bottom w:val="single" w:sz="18" w:space="0" w:color="FFFFFF"/>
              <w:right w:val="single" w:sz="6" w:space="0" w:color="FFFFFF"/>
            </w:tcBorders>
            <w:shd w:val="clear" w:color="auto" w:fill="EAEFF7"/>
            <w:tcMar>
              <w:left w:w="108" w:type="dxa"/>
              <w:right w:w="108" w:type="dxa"/>
            </w:tcMar>
            <w:vAlign w:val="center"/>
          </w:tcPr>
          <w:p w14:paraId="46E2833C" w14:textId="1BF65328" w:rsidR="00145412" w:rsidRPr="00A466A0" w:rsidRDefault="00145412" w:rsidP="00145412">
            <w:pPr>
              <w:pStyle w:val="af0"/>
              <w:rPr>
                <w:color w:val="000000"/>
              </w:rPr>
            </w:pPr>
            <w:r w:rsidRPr="00A466A0">
              <w:rPr>
                <w:color w:val="000000"/>
              </w:rPr>
              <w:t>设备工具检查确认、题目发放</w:t>
            </w:r>
          </w:p>
        </w:tc>
        <w:tc>
          <w:tcPr>
            <w:tcW w:w="2189" w:type="dxa"/>
            <w:tcBorders>
              <w:top w:val="single" w:sz="6" w:space="0" w:color="FFFFFF"/>
              <w:left w:val="single" w:sz="6" w:space="0" w:color="FFFFFF"/>
              <w:bottom w:val="single" w:sz="18" w:space="0" w:color="FFFFFF"/>
              <w:right w:val="single" w:sz="6" w:space="0" w:color="FFFFFF"/>
            </w:tcBorders>
            <w:shd w:val="clear" w:color="auto" w:fill="EAEFF7"/>
          </w:tcPr>
          <w:p w14:paraId="7AD17CB8" w14:textId="6D98B312" w:rsidR="00145412" w:rsidRPr="00A466A0" w:rsidRDefault="00145412" w:rsidP="00145412">
            <w:pPr>
              <w:pStyle w:val="af0"/>
              <w:jc w:val="center"/>
              <w:rPr>
                <w:rFonts w:ascii="仿宋_GB2312" w:eastAsia="仿宋_GB2312"/>
              </w:rPr>
            </w:pPr>
            <w:r w:rsidRPr="003D7176">
              <w:rPr>
                <w:rFonts w:ascii="仿宋_GB2312" w:eastAsia="仿宋_GB2312" w:hint="eastAsia"/>
              </w:rPr>
              <w:t>赛场</w:t>
            </w:r>
          </w:p>
        </w:tc>
      </w:tr>
      <w:tr w:rsidR="00145412" w:rsidRPr="00A466A0" w14:paraId="4D0C3F72" w14:textId="77777777" w:rsidTr="000E52A8">
        <w:trPr>
          <w:trHeight w:val="891"/>
          <w:tblCellSpacing w:w="0" w:type="dxa"/>
        </w:trPr>
        <w:tc>
          <w:tcPr>
            <w:tcW w:w="1036" w:type="dxa"/>
            <w:vMerge/>
            <w:tcBorders>
              <w:top w:val="single" w:sz="6" w:space="0" w:color="FFFFFF"/>
              <w:left w:val="single" w:sz="6" w:space="0" w:color="FFFFFF"/>
              <w:bottom w:val="single" w:sz="18" w:space="0" w:color="FFFFFF"/>
              <w:right w:val="single" w:sz="6" w:space="0" w:color="FFFFFF"/>
            </w:tcBorders>
            <w:shd w:val="clear" w:color="auto" w:fill="7C7C7C"/>
            <w:tcMar>
              <w:left w:w="108" w:type="dxa"/>
              <w:right w:w="108" w:type="dxa"/>
            </w:tcMar>
            <w:vAlign w:val="center"/>
          </w:tcPr>
          <w:p w14:paraId="132A29B5" w14:textId="77777777" w:rsidR="00145412" w:rsidRPr="00A466A0" w:rsidRDefault="00145412" w:rsidP="00145412">
            <w:pPr>
              <w:rPr>
                <w:rFonts w:ascii="宋体"/>
                <w:sz w:val="24"/>
                <w:szCs w:val="24"/>
              </w:rPr>
            </w:pPr>
          </w:p>
        </w:tc>
        <w:tc>
          <w:tcPr>
            <w:tcW w:w="1789" w:type="dxa"/>
            <w:tcBorders>
              <w:top w:val="single" w:sz="6" w:space="0" w:color="FFFFFF"/>
              <w:left w:val="single" w:sz="6" w:space="0" w:color="FFFFFF"/>
              <w:bottom w:val="single" w:sz="18" w:space="0" w:color="FFFFFF"/>
              <w:right w:val="single" w:sz="6" w:space="0" w:color="FFFFFF"/>
            </w:tcBorders>
            <w:shd w:val="clear" w:color="auto" w:fill="EAEFF7"/>
            <w:tcMar>
              <w:left w:w="108" w:type="dxa"/>
              <w:right w:w="108" w:type="dxa"/>
            </w:tcMar>
            <w:vAlign w:val="center"/>
          </w:tcPr>
          <w:p w14:paraId="538ECAF6" w14:textId="498E150D" w:rsidR="00145412" w:rsidRDefault="00145412" w:rsidP="00145412">
            <w:pPr>
              <w:pStyle w:val="af0"/>
              <w:rPr>
                <w:color w:val="000000"/>
              </w:rPr>
            </w:pPr>
            <w:r>
              <w:t>15</w:t>
            </w:r>
            <w:r w:rsidRPr="00A466A0">
              <w:t>:00-1</w:t>
            </w:r>
            <w:r>
              <w:t>7</w:t>
            </w:r>
            <w:r w:rsidRPr="00A466A0">
              <w:t>:00</w:t>
            </w:r>
          </w:p>
        </w:tc>
        <w:tc>
          <w:tcPr>
            <w:tcW w:w="4323" w:type="dxa"/>
            <w:tcBorders>
              <w:top w:val="single" w:sz="6" w:space="0" w:color="FFFFFF"/>
              <w:left w:val="single" w:sz="6" w:space="0" w:color="FFFFFF"/>
              <w:bottom w:val="single" w:sz="18" w:space="0" w:color="FFFFFF"/>
              <w:right w:val="single" w:sz="6" w:space="0" w:color="FFFFFF"/>
            </w:tcBorders>
            <w:shd w:val="clear" w:color="auto" w:fill="EAEFF7"/>
            <w:tcMar>
              <w:left w:w="108" w:type="dxa"/>
              <w:right w:w="108" w:type="dxa"/>
            </w:tcMar>
            <w:vAlign w:val="center"/>
          </w:tcPr>
          <w:p w14:paraId="280D20C7" w14:textId="53E0EE96" w:rsidR="00145412" w:rsidRPr="00A466A0" w:rsidRDefault="00145412" w:rsidP="00145412">
            <w:pPr>
              <w:pStyle w:val="af0"/>
              <w:rPr>
                <w:color w:val="000000"/>
              </w:rPr>
            </w:pPr>
            <w:r w:rsidRPr="00A466A0">
              <w:t>参赛队竞赛（3小时）</w:t>
            </w:r>
          </w:p>
        </w:tc>
        <w:tc>
          <w:tcPr>
            <w:tcW w:w="2189" w:type="dxa"/>
            <w:tcBorders>
              <w:top w:val="single" w:sz="6" w:space="0" w:color="FFFFFF"/>
              <w:left w:val="single" w:sz="6" w:space="0" w:color="FFFFFF"/>
              <w:bottom w:val="single" w:sz="18" w:space="0" w:color="FFFFFF"/>
              <w:right w:val="single" w:sz="6" w:space="0" w:color="FFFFFF"/>
            </w:tcBorders>
            <w:shd w:val="clear" w:color="auto" w:fill="EAEFF7"/>
          </w:tcPr>
          <w:p w14:paraId="1AAF2ADE" w14:textId="161AB3D3" w:rsidR="00145412" w:rsidRPr="00A466A0" w:rsidRDefault="00145412" w:rsidP="00145412">
            <w:pPr>
              <w:pStyle w:val="af0"/>
              <w:jc w:val="center"/>
              <w:rPr>
                <w:rFonts w:ascii="仿宋_GB2312" w:eastAsia="仿宋_GB2312"/>
              </w:rPr>
            </w:pPr>
            <w:r w:rsidRPr="003D7176">
              <w:rPr>
                <w:rFonts w:ascii="仿宋_GB2312" w:eastAsia="仿宋_GB2312" w:hint="eastAsia"/>
              </w:rPr>
              <w:t>赛场</w:t>
            </w:r>
          </w:p>
        </w:tc>
      </w:tr>
      <w:tr w:rsidR="00695924" w:rsidRPr="00A466A0" w14:paraId="6BF6FE50" w14:textId="77777777" w:rsidTr="000E52A8">
        <w:trPr>
          <w:trHeight w:val="891"/>
          <w:tblCellSpacing w:w="0" w:type="dxa"/>
        </w:trPr>
        <w:tc>
          <w:tcPr>
            <w:tcW w:w="1036" w:type="dxa"/>
            <w:vMerge/>
            <w:tcBorders>
              <w:top w:val="single" w:sz="6" w:space="0" w:color="FFFFFF"/>
              <w:left w:val="single" w:sz="6" w:space="0" w:color="FFFFFF"/>
              <w:bottom w:val="single" w:sz="18" w:space="0" w:color="FFFFFF"/>
              <w:right w:val="single" w:sz="6" w:space="0" w:color="FFFFFF"/>
            </w:tcBorders>
            <w:shd w:val="clear" w:color="auto" w:fill="7C7C7C"/>
            <w:tcMar>
              <w:left w:w="108" w:type="dxa"/>
              <w:right w:w="108" w:type="dxa"/>
            </w:tcMar>
            <w:vAlign w:val="center"/>
          </w:tcPr>
          <w:p w14:paraId="768617C5" w14:textId="77777777" w:rsidR="00695924" w:rsidRPr="00A466A0" w:rsidRDefault="00695924" w:rsidP="00695924">
            <w:pPr>
              <w:rPr>
                <w:rFonts w:ascii="宋体"/>
                <w:sz w:val="24"/>
                <w:szCs w:val="24"/>
              </w:rPr>
            </w:pPr>
          </w:p>
        </w:tc>
        <w:tc>
          <w:tcPr>
            <w:tcW w:w="1789" w:type="dxa"/>
            <w:tcBorders>
              <w:top w:val="single" w:sz="6" w:space="0" w:color="FFFFFF"/>
              <w:left w:val="single" w:sz="6" w:space="0" w:color="FFFFFF"/>
              <w:bottom w:val="single" w:sz="18" w:space="0" w:color="FFFFFF"/>
              <w:right w:val="single" w:sz="6" w:space="0" w:color="FFFFFF"/>
            </w:tcBorders>
            <w:shd w:val="clear" w:color="auto" w:fill="EAEFF7"/>
            <w:tcMar>
              <w:left w:w="108" w:type="dxa"/>
              <w:right w:w="108" w:type="dxa"/>
            </w:tcMar>
            <w:vAlign w:val="center"/>
          </w:tcPr>
          <w:p w14:paraId="114AE591" w14:textId="2548B499" w:rsidR="00695924" w:rsidRDefault="00695924" w:rsidP="00695924">
            <w:pPr>
              <w:pStyle w:val="af0"/>
              <w:rPr>
                <w:color w:val="000000"/>
              </w:rPr>
            </w:pPr>
            <w:r w:rsidRPr="00A466A0">
              <w:rPr>
                <w:color w:val="000000"/>
              </w:rPr>
              <w:t>1</w:t>
            </w:r>
            <w:r>
              <w:rPr>
                <w:color w:val="000000"/>
              </w:rPr>
              <w:t>7</w:t>
            </w:r>
            <w:r w:rsidRPr="00A466A0">
              <w:rPr>
                <w:color w:val="000000"/>
              </w:rPr>
              <w:t>:00-1</w:t>
            </w:r>
            <w:r>
              <w:rPr>
                <w:color w:val="000000"/>
              </w:rPr>
              <w:t>8</w:t>
            </w:r>
            <w:r w:rsidRPr="00A466A0">
              <w:rPr>
                <w:color w:val="000000"/>
              </w:rPr>
              <w:t>:00</w:t>
            </w:r>
          </w:p>
        </w:tc>
        <w:tc>
          <w:tcPr>
            <w:tcW w:w="4323" w:type="dxa"/>
            <w:tcBorders>
              <w:top w:val="single" w:sz="6" w:space="0" w:color="FFFFFF"/>
              <w:left w:val="single" w:sz="6" w:space="0" w:color="FFFFFF"/>
              <w:bottom w:val="single" w:sz="18" w:space="0" w:color="FFFFFF"/>
              <w:right w:val="single" w:sz="6" w:space="0" w:color="FFFFFF"/>
            </w:tcBorders>
            <w:shd w:val="clear" w:color="auto" w:fill="EAEFF7"/>
            <w:tcMar>
              <w:left w:w="108" w:type="dxa"/>
              <w:right w:w="108" w:type="dxa"/>
            </w:tcMar>
            <w:vAlign w:val="center"/>
          </w:tcPr>
          <w:p w14:paraId="0155AF0A" w14:textId="6D91C0F0" w:rsidR="00695924" w:rsidRPr="00A466A0" w:rsidRDefault="00145412" w:rsidP="00695924">
            <w:pPr>
              <w:pStyle w:val="af0"/>
              <w:rPr>
                <w:color w:val="000000"/>
              </w:rPr>
            </w:pPr>
            <w:r w:rsidRPr="00A466A0">
              <w:rPr>
                <w:color w:val="000000"/>
              </w:rPr>
              <w:t>申诉受理</w:t>
            </w:r>
          </w:p>
        </w:tc>
        <w:tc>
          <w:tcPr>
            <w:tcW w:w="2189" w:type="dxa"/>
            <w:tcBorders>
              <w:top w:val="single" w:sz="6" w:space="0" w:color="FFFFFF"/>
              <w:left w:val="single" w:sz="6" w:space="0" w:color="FFFFFF"/>
              <w:bottom w:val="single" w:sz="18" w:space="0" w:color="FFFFFF"/>
              <w:right w:val="single" w:sz="6" w:space="0" w:color="FFFFFF"/>
            </w:tcBorders>
            <w:shd w:val="clear" w:color="auto" w:fill="EAEFF7"/>
          </w:tcPr>
          <w:p w14:paraId="4F28D16C" w14:textId="197169EA" w:rsidR="00695924" w:rsidRPr="00A466A0" w:rsidRDefault="00695924" w:rsidP="00695924">
            <w:pPr>
              <w:pStyle w:val="af0"/>
              <w:jc w:val="center"/>
              <w:rPr>
                <w:rFonts w:ascii="仿宋_GB2312" w:eastAsia="仿宋_GB2312"/>
              </w:rPr>
            </w:pPr>
            <w:r w:rsidRPr="003D7176">
              <w:rPr>
                <w:rFonts w:ascii="仿宋_GB2312" w:eastAsia="仿宋_GB2312" w:hint="eastAsia"/>
              </w:rPr>
              <w:t>赛场</w:t>
            </w:r>
          </w:p>
        </w:tc>
      </w:tr>
      <w:tr w:rsidR="00F11060" w:rsidRPr="00A466A0" w14:paraId="0E607CD1" w14:textId="77777777" w:rsidTr="00101C98">
        <w:trPr>
          <w:trHeight w:val="891"/>
          <w:tblCellSpacing w:w="0" w:type="dxa"/>
        </w:trPr>
        <w:tc>
          <w:tcPr>
            <w:tcW w:w="1036" w:type="dxa"/>
            <w:vMerge/>
            <w:tcBorders>
              <w:top w:val="single" w:sz="6" w:space="0" w:color="FFFFFF"/>
              <w:left w:val="single" w:sz="6" w:space="0" w:color="FFFFFF"/>
              <w:bottom w:val="single" w:sz="18" w:space="0" w:color="FFFFFF"/>
              <w:right w:val="single" w:sz="6" w:space="0" w:color="FFFFFF"/>
            </w:tcBorders>
            <w:shd w:val="clear" w:color="auto" w:fill="7C7C7C"/>
            <w:tcMar>
              <w:left w:w="108" w:type="dxa"/>
              <w:right w:w="108" w:type="dxa"/>
            </w:tcMar>
            <w:vAlign w:val="center"/>
          </w:tcPr>
          <w:p w14:paraId="4F481123" w14:textId="77777777" w:rsidR="00F11060" w:rsidRPr="00A466A0" w:rsidRDefault="00F11060" w:rsidP="00F11060">
            <w:pPr>
              <w:rPr>
                <w:rFonts w:ascii="宋体"/>
                <w:sz w:val="24"/>
                <w:szCs w:val="24"/>
              </w:rPr>
            </w:pPr>
          </w:p>
        </w:tc>
        <w:tc>
          <w:tcPr>
            <w:tcW w:w="1789" w:type="dxa"/>
            <w:tcBorders>
              <w:top w:val="single" w:sz="6" w:space="0" w:color="FFFFFF"/>
              <w:left w:val="single" w:sz="6" w:space="0" w:color="FFFFFF"/>
              <w:bottom w:val="single" w:sz="18" w:space="0" w:color="FFFFFF"/>
              <w:right w:val="single" w:sz="6" w:space="0" w:color="FFFFFF"/>
            </w:tcBorders>
            <w:shd w:val="clear" w:color="auto" w:fill="EAEFF7"/>
            <w:tcMar>
              <w:left w:w="108" w:type="dxa"/>
              <w:right w:w="108" w:type="dxa"/>
            </w:tcMar>
            <w:vAlign w:val="center"/>
          </w:tcPr>
          <w:p w14:paraId="1AC63BBE" w14:textId="549966EC" w:rsidR="00F11060" w:rsidRPr="00A466A0" w:rsidRDefault="00F11060" w:rsidP="00F11060">
            <w:pPr>
              <w:pStyle w:val="af0"/>
              <w:rPr>
                <w:color w:val="000000"/>
              </w:rPr>
            </w:pPr>
            <w:r w:rsidRPr="00A466A0">
              <w:rPr>
                <w:color w:val="000000"/>
              </w:rPr>
              <w:t>1</w:t>
            </w:r>
            <w:r>
              <w:rPr>
                <w:color w:val="000000"/>
              </w:rPr>
              <w:t>8</w:t>
            </w:r>
            <w:r w:rsidRPr="00A466A0">
              <w:rPr>
                <w:color w:val="000000"/>
              </w:rPr>
              <w:t>:00-</w:t>
            </w:r>
            <w:r>
              <w:rPr>
                <w:color w:val="000000"/>
              </w:rPr>
              <w:t>23</w:t>
            </w:r>
            <w:r w:rsidRPr="00A466A0">
              <w:rPr>
                <w:color w:val="000000"/>
              </w:rPr>
              <w:t>:00</w:t>
            </w:r>
          </w:p>
        </w:tc>
        <w:tc>
          <w:tcPr>
            <w:tcW w:w="4323" w:type="dxa"/>
            <w:tcBorders>
              <w:top w:val="single" w:sz="6" w:space="0" w:color="FFFFFF"/>
              <w:left w:val="single" w:sz="6" w:space="0" w:color="FFFFFF"/>
              <w:bottom w:val="single" w:sz="18" w:space="0" w:color="FFFFFF"/>
              <w:right w:val="single" w:sz="6" w:space="0" w:color="FFFFFF"/>
            </w:tcBorders>
            <w:shd w:val="clear" w:color="auto" w:fill="EAEFF7"/>
            <w:tcMar>
              <w:left w:w="108" w:type="dxa"/>
              <w:right w:w="108" w:type="dxa"/>
            </w:tcMar>
            <w:vAlign w:val="center"/>
          </w:tcPr>
          <w:p w14:paraId="41EE9B33" w14:textId="23233620" w:rsidR="00F11060" w:rsidRPr="00A466A0" w:rsidRDefault="00145412" w:rsidP="00F11060">
            <w:pPr>
              <w:pStyle w:val="af0"/>
              <w:rPr>
                <w:color w:val="000000"/>
              </w:rPr>
            </w:pPr>
            <w:r w:rsidRPr="00A466A0">
              <w:rPr>
                <w:color w:val="000000"/>
              </w:rPr>
              <w:t>评分核分</w:t>
            </w:r>
          </w:p>
        </w:tc>
        <w:tc>
          <w:tcPr>
            <w:tcW w:w="2189" w:type="dxa"/>
            <w:tcBorders>
              <w:top w:val="single" w:sz="6" w:space="0" w:color="FFFFFF"/>
              <w:left w:val="single" w:sz="6" w:space="0" w:color="FFFFFF"/>
              <w:bottom w:val="single" w:sz="18" w:space="0" w:color="FFFFFF"/>
              <w:right w:val="single" w:sz="6" w:space="0" w:color="FFFFFF"/>
            </w:tcBorders>
            <w:shd w:val="clear" w:color="auto" w:fill="EAEFF7"/>
            <w:vAlign w:val="center"/>
          </w:tcPr>
          <w:p w14:paraId="79C4CFB0" w14:textId="2EF8FBB1" w:rsidR="00F11060" w:rsidRPr="00A466A0" w:rsidRDefault="00695924" w:rsidP="00F11060">
            <w:pPr>
              <w:pStyle w:val="af0"/>
              <w:jc w:val="center"/>
              <w:rPr>
                <w:rFonts w:ascii="仿宋_GB2312" w:eastAsia="仿宋_GB2312"/>
              </w:rPr>
            </w:pPr>
            <w:r w:rsidRPr="00A466A0">
              <w:rPr>
                <w:rFonts w:ascii="仿宋_GB2312" w:eastAsia="仿宋_GB2312" w:hint="eastAsia"/>
              </w:rPr>
              <w:t>赛场</w:t>
            </w:r>
          </w:p>
        </w:tc>
      </w:tr>
      <w:tr w:rsidR="00F11060" w:rsidRPr="00A466A0" w14:paraId="74C96118" w14:textId="77777777" w:rsidTr="00101C98">
        <w:trPr>
          <w:trHeight w:val="891"/>
          <w:tblCellSpacing w:w="0" w:type="dxa"/>
        </w:trPr>
        <w:tc>
          <w:tcPr>
            <w:tcW w:w="1036" w:type="dxa"/>
            <w:vMerge/>
            <w:tcBorders>
              <w:top w:val="single" w:sz="6" w:space="0" w:color="FFFFFF"/>
              <w:left w:val="single" w:sz="6" w:space="0" w:color="FFFFFF"/>
              <w:bottom w:val="single" w:sz="18" w:space="0" w:color="FFFFFF"/>
              <w:right w:val="single" w:sz="6" w:space="0" w:color="FFFFFF"/>
            </w:tcBorders>
            <w:shd w:val="clear" w:color="auto" w:fill="7C7C7C"/>
            <w:tcMar>
              <w:left w:w="108" w:type="dxa"/>
              <w:right w:w="108" w:type="dxa"/>
            </w:tcMar>
            <w:vAlign w:val="center"/>
          </w:tcPr>
          <w:p w14:paraId="3FD600E3" w14:textId="77777777" w:rsidR="00F11060" w:rsidRPr="00A466A0" w:rsidRDefault="00F11060" w:rsidP="00F11060">
            <w:pPr>
              <w:rPr>
                <w:rFonts w:ascii="宋体"/>
                <w:sz w:val="24"/>
                <w:szCs w:val="24"/>
              </w:rPr>
            </w:pPr>
          </w:p>
        </w:tc>
        <w:tc>
          <w:tcPr>
            <w:tcW w:w="1789" w:type="dxa"/>
            <w:tcBorders>
              <w:top w:val="single" w:sz="6" w:space="0" w:color="FFFFFF"/>
              <w:left w:val="single" w:sz="6" w:space="0" w:color="FFFFFF"/>
              <w:bottom w:val="single" w:sz="18" w:space="0" w:color="FFFFFF"/>
              <w:right w:val="single" w:sz="6" w:space="0" w:color="FFFFFF"/>
            </w:tcBorders>
            <w:shd w:val="clear" w:color="auto" w:fill="D2DEEF"/>
            <w:tcMar>
              <w:left w:w="108" w:type="dxa"/>
              <w:right w:w="108" w:type="dxa"/>
            </w:tcMar>
            <w:vAlign w:val="center"/>
          </w:tcPr>
          <w:p w14:paraId="0FECDD8F" w14:textId="27A5D45D" w:rsidR="00F11060" w:rsidRPr="00101C98" w:rsidRDefault="00F11060" w:rsidP="00F11060">
            <w:pPr>
              <w:pStyle w:val="af0"/>
              <w:rPr>
                <w:b/>
              </w:rPr>
            </w:pPr>
            <w:r>
              <w:t>23</w:t>
            </w:r>
            <w:r w:rsidRPr="00A466A0">
              <w:t>:</w:t>
            </w:r>
            <w:r>
              <w:t>3</w:t>
            </w:r>
            <w:r w:rsidRPr="00A466A0">
              <w:t>0</w:t>
            </w:r>
          </w:p>
        </w:tc>
        <w:tc>
          <w:tcPr>
            <w:tcW w:w="4323" w:type="dxa"/>
            <w:tcBorders>
              <w:top w:val="single" w:sz="6" w:space="0" w:color="FFFFFF"/>
              <w:left w:val="single" w:sz="6" w:space="0" w:color="FFFFFF"/>
              <w:bottom w:val="single" w:sz="18" w:space="0" w:color="FFFFFF"/>
              <w:right w:val="single" w:sz="6" w:space="0" w:color="FFFFFF"/>
            </w:tcBorders>
            <w:shd w:val="clear" w:color="auto" w:fill="D2DEEF"/>
            <w:tcMar>
              <w:left w:w="108" w:type="dxa"/>
              <w:right w:w="108" w:type="dxa"/>
            </w:tcMar>
            <w:vAlign w:val="center"/>
          </w:tcPr>
          <w:p w14:paraId="0CFC694E" w14:textId="4BE94B3B" w:rsidR="00F11060" w:rsidRPr="00101C98" w:rsidRDefault="00F11060" w:rsidP="00F11060">
            <w:pPr>
              <w:pStyle w:val="af0"/>
              <w:rPr>
                <w:b/>
              </w:rPr>
            </w:pPr>
            <w:r w:rsidRPr="00101C98">
              <w:rPr>
                <w:rFonts w:hint="eastAsia"/>
                <w:b/>
                <w:color w:val="000000"/>
              </w:rPr>
              <w:t>成绩</w:t>
            </w:r>
            <w:r w:rsidRPr="00101C98">
              <w:rPr>
                <w:b/>
                <w:color w:val="000000"/>
              </w:rPr>
              <w:t>公示</w:t>
            </w:r>
          </w:p>
        </w:tc>
        <w:tc>
          <w:tcPr>
            <w:tcW w:w="2189" w:type="dxa"/>
            <w:tcBorders>
              <w:top w:val="single" w:sz="6" w:space="0" w:color="FFFFFF"/>
              <w:left w:val="single" w:sz="6" w:space="0" w:color="FFFFFF"/>
              <w:bottom w:val="single" w:sz="18" w:space="0" w:color="FFFFFF"/>
              <w:right w:val="single" w:sz="6" w:space="0" w:color="FFFFFF"/>
            </w:tcBorders>
            <w:shd w:val="clear" w:color="auto" w:fill="D2DEEF"/>
            <w:vAlign w:val="center"/>
          </w:tcPr>
          <w:p w14:paraId="4A608B36" w14:textId="73B2D727" w:rsidR="00F11060" w:rsidRPr="00101C98" w:rsidRDefault="00F11060" w:rsidP="00F11060">
            <w:pPr>
              <w:pStyle w:val="af0"/>
              <w:jc w:val="center"/>
              <w:rPr>
                <w:b/>
                <w:color w:val="000000"/>
              </w:rPr>
            </w:pPr>
            <w:r w:rsidRPr="00101C98">
              <w:rPr>
                <w:rFonts w:ascii="仿宋_GB2312" w:eastAsia="仿宋_GB2312" w:hint="eastAsia"/>
                <w:b/>
              </w:rPr>
              <w:t>赛场</w:t>
            </w:r>
          </w:p>
        </w:tc>
      </w:tr>
      <w:tr w:rsidR="00AF23EC" w:rsidRPr="00A466A0" w14:paraId="06A42399" w14:textId="77777777" w:rsidTr="00101C98">
        <w:trPr>
          <w:trHeight w:val="722"/>
          <w:tblCellSpacing w:w="0" w:type="dxa"/>
        </w:trPr>
        <w:tc>
          <w:tcPr>
            <w:tcW w:w="1036" w:type="dxa"/>
            <w:vMerge w:val="restart"/>
            <w:tcBorders>
              <w:top w:val="single" w:sz="6" w:space="0" w:color="FFFFFF"/>
              <w:left w:val="single" w:sz="6" w:space="0" w:color="FFFFFF"/>
              <w:bottom w:val="single" w:sz="18" w:space="0" w:color="FFFFFF"/>
              <w:right w:val="single" w:sz="6" w:space="0" w:color="FFFFFF"/>
            </w:tcBorders>
            <w:shd w:val="clear" w:color="auto" w:fill="7C7C7C"/>
            <w:tcMar>
              <w:left w:w="108" w:type="dxa"/>
              <w:right w:w="108" w:type="dxa"/>
            </w:tcMar>
            <w:vAlign w:val="center"/>
          </w:tcPr>
          <w:p w14:paraId="6C9EC4AF" w14:textId="77777777" w:rsidR="00AF23EC" w:rsidRPr="00A466A0" w:rsidRDefault="00AF23EC" w:rsidP="00AF23EC">
            <w:pPr>
              <w:pStyle w:val="af0"/>
            </w:pPr>
            <w:r w:rsidRPr="00A466A0">
              <w:rPr>
                <w:b/>
                <w:color w:val="FFFFFF"/>
              </w:rPr>
              <w:t>第三天</w:t>
            </w:r>
          </w:p>
        </w:tc>
        <w:tc>
          <w:tcPr>
            <w:tcW w:w="1789" w:type="dxa"/>
            <w:tcBorders>
              <w:top w:val="single" w:sz="6" w:space="0" w:color="FFFFFF"/>
              <w:left w:val="single" w:sz="6" w:space="0" w:color="FFFFFF"/>
              <w:bottom w:val="single" w:sz="18" w:space="0" w:color="FFFFFF"/>
              <w:right w:val="single" w:sz="6" w:space="0" w:color="FFFFFF"/>
            </w:tcBorders>
            <w:shd w:val="clear" w:color="auto" w:fill="EAEFF7"/>
            <w:tcMar>
              <w:left w:w="108" w:type="dxa"/>
              <w:right w:w="108" w:type="dxa"/>
            </w:tcMar>
            <w:vAlign w:val="center"/>
          </w:tcPr>
          <w:p w14:paraId="21EC6E3A" w14:textId="77777777" w:rsidR="00AF23EC" w:rsidRPr="00A466A0" w:rsidRDefault="00AF23EC" w:rsidP="00AF23EC">
            <w:pPr>
              <w:pStyle w:val="af0"/>
            </w:pPr>
            <w:r w:rsidRPr="00A466A0">
              <w:rPr>
                <w:color w:val="000000"/>
              </w:rPr>
              <w:t>8:00</w:t>
            </w:r>
          </w:p>
        </w:tc>
        <w:tc>
          <w:tcPr>
            <w:tcW w:w="4323" w:type="dxa"/>
            <w:tcBorders>
              <w:top w:val="single" w:sz="6" w:space="0" w:color="FFFFFF"/>
              <w:left w:val="single" w:sz="6" w:space="0" w:color="FFFFFF"/>
              <w:bottom w:val="single" w:sz="18" w:space="0" w:color="FFFFFF"/>
              <w:right w:val="single" w:sz="6" w:space="0" w:color="FFFFFF"/>
            </w:tcBorders>
            <w:shd w:val="clear" w:color="auto" w:fill="EAEFF7"/>
            <w:tcMar>
              <w:left w:w="108" w:type="dxa"/>
              <w:right w:w="108" w:type="dxa"/>
            </w:tcMar>
            <w:vAlign w:val="center"/>
          </w:tcPr>
          <w:p w14:paraId="064D7C45" w14:textId="77777777" w:rsidR="00AF23EC" w:rsidRPr="00A466A0" w:rsidRDefault="00AF23EC" w:rsidP="00AF23EC">
            <w:pPr>
              <w:pStyle w:val="af0"/>
            </w:pPr>
            <w:r w:rsidRPr="00A466A0">
              <w:rPr>
                <w:color w:val="000000"/>
              </w:rPr>
              <w:t>参赛代表团集合</w:t>
            </w:r>
          </w:p>
        </w:tc>
        <w:tc>
          <w:tcPr>
            <w:tcW w:w="2189" w:type="dxa"/>
            <w:tcBorders>
              <w:top w:val="single" w:sz="6" w:space="0" w:color="FFFFFF"/>
              <w:left w:val="single" w:sz="6" w:space="0" w:color="FFFFFF"/>
              <w:bottom w:val="single" w:sz="18" w:space="0" w:color="FFFFFF"/>
              <w:right w:val="single" w:sz="6" w:space="0" w:color="FFFFFF"/>
            </w:tcBorders>
            <w:shd w:val="clear" w:color="auto" w:fill="EAEFF7"/>
            <w:vAlign w:val="center"/>
          </w:tcPr>
          <w:p w14:paraId="65A50455" w14:textId="77777777" w:rsidR="00AF23EC" w:rsidRPr="00A466A0" w:rsidRDefault="00AF23EC" w:rsidP="00AF23EC">
            <w:pPr>
              <w:pStyle w:val="af0"/>
              <w:jc w:val="center"/>
              <w:rPr>
                <w:color w:val="000000"/>
              </w:rPr>
            </w:pPr>
            <w:r w:rsidRPr="00A466A0">
              <w:rPr>
                <w:rFonts w:ascii="仿宋_GB2312" w:eastAsia="仿宋_GB2312" w:hint="eastAsia"/>
              </w:rPr>
              <w:t>驻地</w:t>
            </w:r>
          </w:p>
        </w:tc>
      </w:tr>
      <w:tr w:rsidR="00AF23EC" w:rsidRPr="00A466A0" w14:paraId="60C7C649" w14:textId="77777777" w:rsidTr="00101C98">
        <w:trPr>
          <w:trHeight w:val="722"/>
          <w:tblCellSpacing w:w="0" w:type="dxa"/>
        </w:trPr>
        <w:tc>
          <w:tcPr>
            <w:tcW w:w="1036" w:type="dxa"/>
            <w:vMerge/>
            <w:tcBorders>
              <w:top w:val="single" w:sz="6" w:space="0" w:color="FFFFFF"/>
              <w:left w:val="single" w:sz="6" w:space="0" w:color="FFFFFF"/>
              <w:bottom w:val="single" w:sz="18" w:space="0" w:color="FFFFFF"/>
              <w:right w:val="single" w:sz="6" w:space="0" w:color="FFFFFF"/>
            </w:tcBorders>
            <w:shd w:val="clear" w:color="auto" w:fill="7C7C7C"/>
            <w:tcMar>
              <w:left w:w="108" w:type="dxa"/>
              <w:right w:w="108" w:type="dxa"/>
            </w:tcMar>
            <w:vAlign w:val="center"/>
          </w:tcPr>
          <w:p w14:paraId="61F65B94" w14:textId="77777777" w:rsidR="00AF23EC" w:rsidRPr="00A466A0" w:rsidRDefault="00AF23EC" w:rsidP="00AF23EC">
            <w:pPr>
              <w:rPr>
                <w:rFonts w:ascii="宋体"/>
                <w:sz w:val="24"/>
                <w:szCs w:val="24"/>
              </w:rPr>
            </w:pPr>
          </w:p>
        </w:tc>
        <w:tc>
          <w:tcPr>
            <w:tcW w:w="1789" w:type="dxa"/>
            <w:tcBorders>
              <w:top w:val="single" w:sz="6" w:space="0" w:color="FFFFFF"/>
              <w:left w:val="single" w:sz="6" w:space="0" w:color="FFFFFF"/>
              <w:bottom w:val="single" w:sz="18" w:space="0" w:color="FFFFFF"/>
              <w:right w:val="single" w:sz="6" w:space="0" w:color="FFFFFF"/>
            </w:tcBorders>
            <w:shd w:val="clear" w:color="auto" w:fill="D2DEEF"/>
            <w:tcMar>
              <w:left w:w="108" w:type="dxa"/>
              <w:right w:w="108" w:type="dxa"/>
            </w:tcMar>
            <w:vAlign w:val="center"/>
          </w:tcPr>
          <w:p w14:paraId="4324230B" w14:textId="77777777" w:rsidR="00AF23EC" w:rsidRPr="00A466A0" w:rsidRDefault="00AF23EC" w:rsidP="00AF23EC">
            <w:pPr>
              <w:pStyle w:val="af0"/>
            </w:pPr>
            <w:r w:rsidRPr="00A466A0">
              <w:rPr>
                <w:color w:val="000000"/>
              </w:rPr>
              <w:t>8:30-10:00</w:t>
            </w:r>
          </w:p>
        </w:tc>
        <w:tc>
          <w:tcPr>
            <w:tcW w:w="4323" w:type="dxa"/>
            <w:tcBorders>
              <w:top w:val="single" w:sz="6" w:space="0" w:color="FFFFFF"/>
              <w:left w:val="single" w:sz="6" w:space="0" w:color="FFFFFF"/>
              <w:bottom w:val="single" w:sz="18" w:space="0" w:color="FFFFFF"/>
              <w:right w:val="single" w:sz="6" w:space="0" w:color="FFFFFF"/>
            </w:tcBorders>
            <w:shd w:val="clear" w:color="auto" w:fill="D2DEEF"/>
            <w:tcMar>
              <w:left w:w="108" w:type="dxa"/>
              <w:right w:w="108" w:type="dxa"/>
            </w:tcMar>
            <w:vAlign w:val="center"/>
          </w:tcPr>
          <w:p w14:paraId="5C613483" w14:textId="77777777" w:rsidR="00AF23EC" w:rsidRPr="00A466A0" w:rsidRDefault="00AF23EC" w:rsidP="00AF23EC">
            <w:pPr>
              <w:pStyle w:val="af0"/>
            </w:pPr>
            <w:r w:rsidRPr="00A466A0">
              <w:rPr>
                <w:color w:val="000000"/>
              </w:rPr>
              <w:t>赛项闭幕式</w:t>
            </w:r>
          </w:p>
        </w:tc>
        <w:tc>
          <w:tcPr>
            <w:tcW w:w="2189" w:type="dxa"/>
            <w:tcBorders>
              <w:top w:val="single" w:sz="6" w:space="0" w:color="FFFFFF"/>
              <w:left w:val="single" w:sz="6" w:space="0" w:color="FFFFFF"/>
              <w:bottom w:val="single" w:sz="18" w:space="0" w:color="FFFFFF"/>
              <w:right w:val="single" w:sz="6" w:space="0" w:color="FFFFFF"/>
            </w:tcBorders>
            <w:shd w:val="clear" w:color="auto" w:fill="D2DEEF"/>
            <w:vAlign w:val="center"/>
          </w:tcPr>
          <w:p w14:paraId="1828656D" w14:textId="77777777" w:rsidR="00AF23EC" w:rsidRPr="00A466A0" w:rsidRDefault="00AF23EC" w:rsidP="00AF23EC">
            <w:pPr>
              <w:pStyle w:val="af0"/>
              <w:jc w:val="center"/>
              <w:rPr>
                <w:color w:val="000000"/>
              </w:rPr>
            </w:pPr>
            <w:r w:rsidRPr="00A466A0">
              <w:rPr>
                <w:rFonts w:ascii="仿宋_GB2312" w:eastAsia="仿宋_GB2312" w:hint="eastAsia"/>
              </w:rPr>
              <w:t>会议厅</w:t>
            </w:r>
          </w:p>
        </w:tc>
      </w:tr>
    </w:tbl>
    <w:p w14:paraId="6B0EC77E" w14:textId="69EAC61D" w:rsidR="00E720B2" w:rsidRDefault="00E720B2">
      <w:pPr>
        <w:snapToGrid w:val="0"/>
        <w:spacing w:line="360" w:lineRule="auto"/>
        <w:jc w:val="center"/>
        <w:rPr>
          <w:rFonts w:ascii="仿宋_GB2312" w:eastAsia="仿宋_GB2312" w:hAnsi="仿宋"/>
          <w:b/>
          <w:sz w:val="24"/>
        </w:rPr>
      </w:pPr>
    </w:p>
    <w:p w14:paraId="6EBF2E3C" w14:textId="77777777" w:rsidR="00F11060" w:rsidRPr="00A466A0" w:rsidRDefault="00F11060">
      <w:pPr>
        <w:snapToGrid w:val="0"/>
        <w:spacing w:line="360" w:lineRule="auto"/>
        <w:jc w:val="center"/>
        <w:rPr>
          <w:rFonts w:ascii="仿宋_GB2312" w:eastAsia="仿宋_GB2312" w:hAnsi="仿宋"/>
          <w:b/>
          <w:sz w:val="24"/>
        </w:rPr>
      </w:pPr>
    </w:p>
    <w:p w14:paraId="4D642E61" w14:textId="1116296F" w:rsidR="00E720B2" w:rsidRPr="00A466A0" w:rsidRDefault="00AF23EC">
      <w:pPr>
        <w:snapToGrid w:val="0"/>
        <w:spacing w:line="360" w:lineRule="auto"/>
        <w:jc w:val="center"/>
        <w:rPr>
          <w:rFonts w:ascii="仿宋_GB2312" w:eastAsia="仿宋_GB2312" w:hAnsi="仿宋"/>
          <w:sz w:val="24"/>
        </w:rPr>
      </w:pPr>
      <w:r>
        <w:rPr>
          <w:noProof/>
        </w:rPr>
        <w:lastRenderedPageBreak/>
        <w:drawing>
          <wp:inline distT="0" distB="0" distL="0" distR="0" wp14:anchorId="1DA583F6" wp14:editId="7E07DD66">
            <wp:extent cx="4008120" cy="4434933"/>
            <wp:effectExtent l="0" t="0" r="0" b="381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019565" cy="4447596"/>
                    </a:xfrm>
                    <a:prstGeom prst="rect">
                      <a:avLst/>
                    </a:prstGeom>
                  </pic:spPr>
                </pic:pic>
              </a:graphicData>
            </a:graphic>
          </wp:inline>
        </w:drawing>
      </w:r>
    </w:p>
    <w:p w14:paraId="10BA6149" w14:textId="7E96FE52" w:rsidR="00E720B2" w:rsidRDefault="00C73A01">
      <w:pPr>
        <w:snapToGrid w:val="0"/>
        <w:spacing w:line="360" w:lineRule="auto"/>
        <w:jc w:val="center"/>
        <w:rPr>
          <w:rFonts w:ascii="仿宋_GB2312" w:eastAsia="仿宋_GB2312" w:hAnsi="仿宋"/>
          <w:sz w:val="24"/>
        </w:rPr>
      </w:pPr>
      <w:r w:rsidRPr="00A466A0">
        <w:rPr>
          <w:rFonts w:ascii="仿宋_GB2312" w:eastAsia="仿宋_GB2312" w:hAnsi="仿宋" w:hint="eastAsia"/>
          <w:sz w:val="24"/>
        </w:rPr>
        <w:t>图1 竞赛流程图</w:t>
      </w:r>
    </w:p>
    <w:p w14:paraId="01A7982A" w14:textId="77777777" w:rsidR="00D53B66" w:rsidRPr="00A466A0" w:rsidRDefault="00D53B66">
      <w:pPr>
        <w:snapToGrid w:val="0"/>
        <w:spacing w:line="360" w:lineRule="auto"/>
        <w:jc w:val="center"/>
        <w:rPr>
          <w:rFonts w:ascii="仿宋_GB2312" w:eastAsia="仿宋_GB2312" w:hAnsi="仿宋"/>
          <w:sz w:val="24"/>
        </w:rPr>
      </w:pPr>
    </w:p>
    <w:p w14:paraId="5932E5A4" w14:textId="77777777" w:rsidR="00E720B2" w:rsidRPr="00A466A0" w:rsidRDefault="00C73A01">
      <w:pPr>
        <w:widowControl/>
        <w:spacing w:line="560" w:lineRule="exact"/>
        <w:ind w:firstLineChars="200" w:firstLine="562"/>
        <w:outlineLvl w:val="0"/>
        <w:rPr>
          <w:rFonts w:ascii="仿宋_GB2312" w:eastAsia="仿宋_GB2312" w:hAnsi="仿宋" w:cs="Times New Roman"/>
          <w:b/>
          <w:kern w:val="0"/>
          <w:sz w:val="28"/>
          <w:szCs w:val="28"/>
        </w:rPr>
      </w:pPr>
      <w:r w:rsidRPr="00A466A0">
        <w:rPr>
          <w:rFonts w:ascii="仿宋_GB2312" w:eastAsia="仿宋_GB2312" w:hAnsi="仿宋" w:cs="Times New Roman" w:hint="eastAsia"/>
          <w:b/>
          <w:kern w:val="0"/>
          <w:sz w:val="28"/>
          <w:szCs w:val="28"/>
        </w:rPr>
        <w:t>六、竞赛赛题</w:t>
      </w:r>
    </w:p>
    <w:p w14:paraId="2A53399F" w14:textId="77777777" w:rsidR="00101C98" w:rsidRPr="00101C98" w:rsidRDefault="00101C98" w:rsidP="00101C98">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101C98">
        <w:rPr>
          <w:rFonts w:ascii="仿宋_GB2312" w:eastAsia="仿宋_GB2312" w:hint="eastAsia"/>
          <w:sz w:val="28"/>
          <w:szCs w:val="28"/>
        </w:rPr>
        <w:t>（一）竞赛题库</w:t>
      </w:r>
    </w:p>
    <w:p w14:paraId="55D65556" w14:textId="77777777" w:rsidR="00101C98" w:rsidRPr="00101C98" w:rsidRDefault="00101C98" w:rsidP="00101C98">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101C98">
        <w:rPr>
          <w:rFonts w:ascii="仿宋_GB2312" w:eastAsia="仿宋_GB2312"/>
          <w:sz w:val="28"/>
          <w:szCs w:val="28"/>
        </w:rPr>
        <w:t>1.本赛项样题随赛项规程同时公布，见附件一：样题。</w:t>
      </w:r>
    </w:p>
    <w:p w14:paraId="1A94B683" w14:textId="38E55792" w:rsidR="00101C98" w:rsidRPr="00101C98" w:rsidRDefault="00101C98" w:rsidP="00101C98">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101C98">
        <w:rPr>
          <w:rFonts w:ascii="仿宋_GB2312" w:eastAsia="仿宋_GB2312"/>
          <w:sz w:val="28"/>
          <w:szCs w:val="28"/>
        </w:rPr>
        <w:t>2.命题由赛项执委会下设的赛项专家工作组完成，专家组成员签署保密协议，根据竞赛规程给出的知识点、技能点及其相关要求完成命题。</w:t>
      </w:r>
    </w:p>
    <w:p w14:paraId="562A7324" w14:textId="77777777" w:rsidR="00101C98" w:rsidRPr="00101C98" w:rsidRDefault="00101C98" w:rsidP="00101C98">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101C98">
        <w:rPr>
          <w:rFonts w:ascii="仿宋_GB2312" w:eastAsia="仿宋_GB2312" w:hint="eastAsia"/>
          <w:sz w:val="28"/>
          <w:szCs w:val="28"/>
        </w:rPr>
        <w:t>（二）竞赛赛卷</w:t>
      </w:r>
    </w:p>
    <w:p w14:paraId="359004B8" w14:textId="77777777" w:rsidR="00101C98" w:rsidRPr="00101C98" w:rsidRDefault="00101C98" w:rsidP="00101C98">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101C98">
        <w:rPr>
          <w:rFonts w:ascii="仿宋_GB2312" w:eastAsia="仿宋_GB2312" w:hint="eastAsia"/>
          <w:sz w:val="28"/>
          <w:szCs w:val="28"/>
        </w:rPr>
        <w:t>本赛项建立赛卷库，赛卷数量不少于</w:t>
      </w:r>
      <w:r w:rsidRPr="00101C98">
        <w:rPr>
          <w:rFonts w:ascii="仿宋_GB2312" w:eastAsia="仿宋_GB2312"/>
          <w:sz w:val="28"/>
          <w:szCs w:val="28"/>
        </w:rPr>
        <w:t>10套，各套赛卷的重复率不超过50%。正式赛卷于比赛前三天内，经赛卷库随机排序后，在监督组的监督下，由裁判长指定相关人员抽取正式赛卷与备用赛卷。</w:t>
      </w:r>
    </w:p>
    <w:p w14:paraId="0249C301" w14:textId="65198295" w:rsidR="00E720B2" w:rsidRPr="00A466A0" w:rsidRDefault="00C73A01">
      <w:pPr>
        <w:widowControl/>
        <w:spacing w:line="560" w:lineRule="exact"/>
        <w:ind w:firstLineChars="200" w:firstLine="562"/>
        <w:outlineLvl w:val="0"/>
        <w:rPr>
          <w:rFonts w:ascii="仿宋_GB2312" w:eastAsia="仿宋_GB2312" w:hAnsi="仿宋" w:cs="Times New Roman"/>
          <w:b/>
          <w:kern w:val="0"/>
          <w:sz w:val="28"/>
          <w:szCs w:val="28"/>
        </w:rPr>
      </w:pPr>
      <w:r w:rsidRPr="00A466A0">
        <w:rPr>
          <w:rFonts w:ascii="仿宋_GB2312" w:eastAsia="仿宋_GB2312" w:hAnsi="仿宋" w:cs="Times New Roman" w:hint="eastAsia"/>
          <w:b/>
          <w:kern w:val="0"/>
          <w:sz w:val="28"/>
          <w:szCs w:val="28"/>
        </w:rPr>
        <w:lastRenderedPageBreak/>
        <w:t>七、竞赛规则</w:t>
      </w:r>
    </w:p>
    <w:p w14:paraId="62CAA479"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（一）参赛选手报名</w:t>
      </w:r>
    </w:p>
    <w:p w14:paraId="56C26EA4" w14:textId="76D64459" w:rsidR="00E720B2" w:rsidRPr="00A466A0" w:rsidRDefault="00AF7965">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sz w:val="28"/>
          <w:szCs w:val="28"/>
        </w:rPr>
        <w:t>1</w:t>
      </w:r>
      <w:r w:rsidR="00C73A01" w:rsidRPr="00A466A0">
        <w:rPr>
          <w:rFonts w:ascii="仿宋_GB2312" w:eastAsia="仿宋_GB2312" w:hint="eastAsia"/>
          <w:sz w:val="28"/>
          <w:szCs w:val="28"/>
        </w:rPr>
        <w:t>.每支参赛队由3名选手组成，配备</w:t>
      </w:r>
      <w:r w:rsidR="00C73A01" w:rsidRPr="00A466A0">
        <w:rPr>
          <w:rFonts w:ascii="仿宋_GB2312" w:eastAsia="仿宋_GB2312"/>
          <w:sz w:val="28"/>
          <w:szCs w:val="28"/>
        </w:rPr>
        <w:t>1</w:t>
      </w:r>
      <w:r w:rsidR="00C73A01" w:rsidRPr="00A466A0">
        <w:rPr>
          <w:rFonts w:ascii="仿宋_GB2312" w:eastAsia="仿宋_GB2312" w:hint="eastAsia"/>
          <w:sz w:val="28"/>
          <w:szCs w:val="28"/>
        </w:rPr>
        <w:t>-</w:t>
      </w:r>
      <w:r w:rsidR="00C73A01" w:rsidRPr="00A466A0">
        <w:rPr>
          <w:rFonts w:ascii="仿宋_GB2312" w:eastAsia="仿宋_GB2312"/>
          <w:sz w:val="28"/>
          <w:szCs w:val="28"/>
        </w:rPr>
        <w:t>2</w:t>
      </w:r>
      <w:r w:rsidR="00C73A01" w:rsidRPr="00A466A0">
        <w:rPr>
          <w:rFonts w:ascii="仿宋_GB2312" w:eastAsia="仿宋_GB2312" w:hint="eastAsia"/>
          <w:sz w:val="28"/>
          <w:szCs w:val="28"/>
        </w:rPr>
        <w:t>名指导教师。</w:t>
      </w:r>
    </w:p>
    <w:p w14:paraId="7C1B5BC5" w14:textId="09C9A651" w:rsidR="00E720B2" w:rsidRPr="00A466A0" w:rsidRDefault="00AF7965">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Pr>
          <w:rFonts w:ascii="仿宋_GB2312" w:eastAsia="仿宋_GB2312"/>
          <w:sz w:val="28"/>
          <w:szCs w:val="28"/>
        </w:rPr>
        <w:t>2</w:t>
      </w:r>
      <w:r w:rsidR="00C73A01" w:rsidRPr="00A466A0">
        <w:rPr>
          <w:rFonts w:ascii="仿宋_GB2312" w:eastAsia="仿宋_GB2312" w:hint="eastAsia"/>
          <w:sz w:val="28"/>
          <w:szCs w:val="28"/>
        </w:rPr>
        <w:t>.参赛选手须为学校全日制在籍学生；年龄须不超过2</w:t>
      </w:r>
      <w:r w:rsidR="00C73A01" w:rsidRPr="00A466A0">
        <w:rPr>
          <w:rFonts w:ascii="仿宋_GB2312" w:eastAsia="仿宋_GB2312"/>
          <w:sz w:val="28"/>
          <w:szCs w:val="28"/>
        </w:rPr>
        <w:t>5</w:t>
      </w:r>
      <w:r w:rsidR="00C73A01" w:rsidRPr="00A466A0">
        <w:rPr>
          <w:rFonts w:ascii="仿宋_GB2312" w:eastAsia="仿宋_GB2312" w:hint="eastAsia"/>
          <w:sz w:val="28"/>
          <w:szCs w:val="28"/>
        </w:rPr>
        <w:t>周岁（年龄</w:t>
      </w:r>
      <w:r w:rsidR="00C73A01" w:rsidRPr="00A466A0">
        <w:rPr>
          <w:rFonts w:ascii="仿宋_GB2312" w:eastAsia="仿宋_GB2312"/>
          <w:sz w:val="28"/>
          <w:szCs w:val="28"/>
        </w:rPr>
        <w:t>计算截止到</w:t>
      </w:r>
      <w:r w:rsidR="00C73A01" w:rsidRPr="00A466A0">
        <w:rPr>
          <w:rFonts w:ascii="仿宋_GB2312" w:eastAsia="仿宋_GB2312" w:hint="eastAsia"/>
          <w:sz w:val="28"/>
          <w:szCs w:val="28"/>
        </w:rPr>
        <w:t>20</w:t>
      </w:r>
      <w:r>
        <w:rPr>
          <w:rFonts w:ascii="仿宋_GB2312" w:eastAsia="仿宋_GB2312"/>
          <w:sz w:val="28"/>
          <w:szCs w:val="28"/>
        </w:rPr>
        <w:t>21</w:t>
      </w:r>
      <w:r w:rsidR="00C73A01" w:rsidRPr="00A466A0">
        <w:rPr>
          <w:rFonts w:ascii="仿宋_GB2312" w:eastAsia="仿宋_GB2312" w:hint="eastAsia"/>
          <w:sz w:val="28"/>
          <w:szCs w:val="28"/>
        </w:rPr>
        <w:t>年</w:t>
      </w:r>
      <w:r>
        <w:rPr>
          <w:rFonts w:ascii="仿宋_GB2312" w:eastAsia="仿宋_GB2312"/>
          <w:sz w:val="28"/>
          <w:szCs w:val="28"/>
        </w:rPr>
        <w:t>9</w:t>
      </w:r>
      <w:r w:rsidR="00C73A01" w:rsidRPr="00A466A0">
        <w:rPr>
          <w:rFonts w:ascii="仿宋_GB2312" w:eastAsia="仿宋_GB2312" w:hint="eastAsia"/>
          <w:sz w:val="28"/>
          <w:szCs w:val="28"/>
        </w:rPr>
        <w:t>月1日为准）。</w:t>
      </w:r>
    </w:p>
    <w:p w14:paraId="4D2AD002" w14:textId="77777777"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（二）熟悉场地</w:t>
      </w:r>
    </w:p>
    <w:p w14:paraId="7E7AB66A" w14:textId="77777777"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1.参赛选手应在竞赛日程规定的时间熟悉竞赛场地，选手可进入竞赛场地及工位熟悉。</w:t>
      </w:r>
    </w:p>
    <w:p w14:paraId="44B4EA9B" w14:textId="77777777"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2.参赛队熟悉竞赛场地后，认为所提供的设备、工具等不符合竞赛规定或有异议时，参赛队领队必须在2小时内提出书面报告，送交赛项执委会进行处理，超过时效将不予受理。</w:t>
      </w:r>
    </w:p>
    <w:p w14:paraId="6B991DF0" w14:textId="77777777"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（三）检录与加密解密</w:t>
      </w:r>
    </w:p>
    <w:p w14:paraId="6C1E7406" w14:textId="2AD8BF57"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1.检录：正式竞赛前，参赛队按领队抽签顺序分批次参加检录，选手必须携带身份证、学生证、参赛证（简称三证）。三证不全者原则上不能通过检录，特殊情况须经所在</w:t>
      </w:r>
      <w:r w:rsidR="00AF7965">
        <w:rPr>
          <w:rFonts w:ascii="仿宋_GB2312" w:eastAsia="仿宋_GB2312" w:hint="eastAsia"/>
          <w:sz w:val="28"/>
          <w:szCs w:val="28"/>
        </w:rPr>
        <w:t>院校</w:t>
      </w:r>
      <w:r w:rsidRPr="00A466A0">
        <w:rPr>
          <w:rFonts w:ascii="仿宋_GB2312" w:eastAsia="仿宋_GB2312" w:hint="eastAsia"/>
          <w:sz w:val="28"/>
          <w:szCs w:val="28"/>
        </w:rPr>
        <w:t>出具有效证明。</w:t>
      </w:r>
    </w:p>
    <w:p w14:paraId="6756037D" w14:textId="77777777"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2.加密：通过检录的选手取得一次加密号牌，加密号由选手亲自抽取，一次加密裁判统计制表（签字）连同参赛选手三证，当即装入一次加密结果密封袋中交保密室封存，一次加密号即参赛编号；然后选手用一次加密号换取二次加密号牌，同样由选手亲自抽取，由二次加密裁判统计制表（签字）连同选手参赛编号，当即装入二次加密结果密封袋中交保密室封存。二次加密号即工位号。</w:t>
      </w:r>
    </w:p>
    <w:p w14:paraId="69D0AF3E" w14:textId="77777777"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3.正式比赛开始前参赛队确认设备及工具的完整性及安全性，如有异议及时反馈至裁判，根据实际情况进行检查或调整。</w:t>
      </w:r>
    </w:p>
    <w:p w14:paraId="05DFDFC1" w14:textId="77777777"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sz w:val="28"/>
          <w:szCs w:val="28"/>
        </w:rPr>
        <w:t>4</w:t>
      </w:r>
      <w:r w:rsidRPr="00A466A0">
        <w:rPr>
          <w:rFonts w:ascii="仿宋_GB2312" w:eastAsia="仿宋_GB2312" w:hint="eastAsia"/>
          <w:sz w:val="28"/>
          <w:szCs w:val="28"/>
        </w:rPr>
        <w:t>.解密：裁判长正式提交赛位号评分结果后，加密裁判在监督人</w:t>
      </w:r>
      <w:r w:rsidRPr="00A466A0">
        <w:rPr>
          <w:rFonts w:ascii="仿宋_GB2312" w:eastAsia="仿宋_GB2312" w:hint="eastAsia"/>
          <w:sz w:val="28"/>
          <w:szCs w:val="28"/>
        </w:rPr>
        <w:lastRenderedPageBreak/>
        <w:t>员监督下对加密结果进行逐一层层解密。经过一次解密、二次解密，确定参赛队对应的成绩。</w:t>
      </w:r>
    </w:p>
    <w:p w14:paraId="789796BF" w14:textId="77777777"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（四）正式比赛</w:t>
      </w:r>
    </w:p>
    <w:p w14:paraId="6A7F20F5" w14:textId="77777777"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1.选手凭二次加密号牌进入竞赛场地。裁判在选手候赛时间内将竞赛任务书下发到各工位，参赛选手根据任务书要求，自行分工，合理计划安排。</w:t>
      </w:r>
    </w:p>
    <w:p w14:paraId="2A2055B6" w14:textId="77777777"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2.各参赛队统一听从裁判长发布竞赛开始指令后正式开始竞赛，合理利用现场提供的所有条件完成竞赛任务。</w:t>
      </w:r>
    </w:p>
    <w:p w14:paraId="3584E083" w14:textId="77777777"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3.竞赛时间为连续</w:t>
      </w:r>
      <w:r w:rsidRPr="00A466A0">
        <w:rPr>
          <w:rFonts w:ascii="仿宋_GB2312" w:eastAsia="仿宋_GB2312"/>
          <w:sz w:val="28"/>
          <w:szCs w:val="28"/>
        </w:rPr>
        <w:t>3</w:t>
      </w:r>
      <w:r w:rsidRPr="00A466A0">
        <w:rPr>
          <w:rFonts w:ascii="仿宋_GB2312" w:eastAsia="仿宋_GB2312" w:hint="eastAsia"/>
          <w:sz w:val="28"/>
          <w:szCs w:val="28"/>
        </w:rPr>
        <w:t>小时。食品、饮水等由赛场统一提供，选手休息、饮食或如厕时间均计算在竞赛时间内。</w:t>
      </w:r>
    </w:p>
    <w:p w14:paraId="45A5E0AC" w14:textId="05F8E57D"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4.竞赛过程中，选手须严格遵守安全操作规程，以确保参赛人身及设备安全。选手因个人误操作造成人身安全事故和设备故障时，裁判长有权终止该队竞赛；如非选手个人因素出现设备故障而无法竞赛，由裁判长视具体情况做出裁决(调换到备份工位)；如裁判长确定设备故障可由技术支持人员排除故障后继续竞赛，将给参赛队补足所耽误的竞赛时间。</w:t>
      </w:r>
    </w:p>
    <w:p w14:paraId="07A91395" w14:textId="77777777"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5.参赛选手在比赛过程中可提出设备、器件更换要求。更换的设备、器件经裁判组检测后，如为非人为损坏，经裁判长</w:t>
      </w:r>
      <w:r w:rsidRPr="00A466A0">
        <w:rPr>
          <w:rFonts w:ascii="仿宋_GB2312" w:eastAsia="仿宋_GB2312"/>
          <w:sz w:val="28"/>
          <w:szCs w:val="28"/>
        </w:rPr>
        <w:t>同意，</w:t>
      </w:r>
      <w:r w:rsidRPr="00A466A0">
        <w:rPr>
          <w:rFonts w:ascii="仿宋_GB2312" w:eastAsia="仿宋_GB2312" w:hint="eastAsia"/>
          <w:sz w:val="28"/>
          <w:szCs w:val="28"/>
        </w:rPr>
        <w:t>给予补时，否则每次按规定扣分。</w:t>
      </w:r>
    </w:p>
    <w:p w14:paraId="7C610096" w14:textId="77777777"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6.参赛选手须在比赛工位上所指定的计算机文件夹内存储比赛文档。</w:t>
      </w:r>
    </w:p>
    <w:p w14:paraId="306062F2" w14:textId="77777777"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7.参赛队若提前结束竞赛，应举手向裁判员示意，竞赛结束时间由现场裁判记录，参赛队结束竞赛后不得再进行任何操作。</w:t>
      </w:r>
    </w:p>
    <w:p w14:paraId="7CC0997B" w14:textId="77777777"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8.裁判长在竞赛结束前30分钟、10分钟分别进行竞赛剩余时间</w:t>
      </w:r>
      <w:r w:rsidRPr="00A466A0">
        <w:rPr>
          <w:rFonts w:ascii="仿宋_GB2312" w:eastAsia="仿宋_GB2312" w:hint="eastAsia"/>
          <w:sz w:val="28"/>
          <w:szCs w:val="28"/>
        </w:rPr>
        <w:lastRenderedPageBreak/>
        <w:t>提醒，裁判长发布竞赛结束指令后所有参赛队立即停止操作，</w:t>
      </w:r>
      <w:r w:rsidRPr="00A466A0">
        <w:rPr>
          <w:rFonts w:ascii="仿宋_GB2312" w:eastAsia="仿宋_GB2312"/>
          <w:sz w:val="28"/>
          <w:szCs w:val="28"/>
        </w:rPr>
        <w:t>做好</w:t>
      </w:r>
      <w:r w:rsidRPr="00A466A0">
        <w:rPr>
          <w:rFonts w:ascii="仿宋_GB2312" w:eastAsia="仿宋_GB2312" w:hint="eastAsia"/>
          <w:sz w:val="28"/>
          <w:szCs w:val="28"/>
        </w:rPr>
        <w:t>工位清理（经裁判长确认给予补时的参赛队可顺延至补时结束）。</w:t>
      </w:r>
    </w:p>
    <w:p w14:paraId="03CCED09" w14:textId="77777777"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9.参赛队须按照程序提交竞赛结果，现场裁判在竞赛结果的规定位置做标记，并与参赛队一起签字确认。</w:t>
      </w:r>
    </w:p>
    <w:p w14:paraId="67AE34BB" w14:textId="77777777"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10.竞赛期间参赛选手不得自行离场，不得携带手机及其它电子设备。</w:t>
      </w:r>
    </w:p>
    <w:p w14:paraId="2129C832" w14:textId="77777777"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（五）成绩评定</w:t>
      </w:r>
    </w:p>
    <w:p w14:paraId="5AF1ECF8" w14:textId="665D2799"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1.竞赛采用过程评分和结果评分相结合方式。过程评分针对竞赛过程中操作规范、职业素养进行评判，结果评分针对赛项各任务</w:t>
      </w:r>
      <w:r w:rsidRPr="00A466A0">
        <w:rPr>
          <w:rFonts w:ascii="仿宋_GB2312" w:eastAsia="仿宋_GB2312"/>
          <w:sz w:val="28"/>
          <w:szCs w:val="28"/>
        </w:rPr>
        <w:t>模块的</w:t>
      </w:r>
      <w:r w:rsidRPr="00A466A0">
        <w:rPr>
          <w:rFonts w:ascii="仿宋_GB2312" w:eastAsia="仿宋_GB2312" w:hint="eastAsia"/>
          <w:sz w:val="28"/>
          <w:szCs w:val="28"/>
        </w:rPr>
        <w:t>完成情况进行评判。裁判应在相应评分表处签字。</w:t>
      </w:r>
    </w:p>
    <w:p w14:paraId="0E1CD8E3" w14:textId="77777777"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2.成绩评定后，解密后</w:t>
      </w:r>
      <w:r w:rsidRPr="00A466A0">
        <w:rPr>
          <w:rFonts w:ascii="仿宋_GB2312" w:eastAsia="仿宋_GB2312"/>
          <w:sz w:val="28"/>
          <w:szCs w:val="28"/>
        </w:rPr>
        <w:t>的</w:t>
      </w:r>
      <w:r w:rsidRPr="00A466A0">
        <w:rPr>
          <w:rFonts w:ascii="仿宋_GB2312" w:eastAsia="仿宋_GB2312" w:hint="eastAsia"/>
          <w:sz w:val="28"/>
          <w:szCs w:val="28"/>
        </w:rPr>
        <w:t>成绩，由裁判长和监督组长共同签字后，由专人送保密室封存。</w:t>
      </w:r>
    </w:p>
    <w:p w14:paraId="03B93A6F" w14:textId="77777777"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（六）成绩复核与公布</w:t>
      </w:r>
    </w:p>
    <w:p w14:paraId="7403701D" w14:textId="77777777"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sz w:val="28"/>
          <w:szCs w:val="28"/>
        </w:rPr>
        <w:t>1.为保障成绩评判的准确性，监督组对赛项总排名前30%的所有参赛队伍（选手）成绩进行复核；对其余的所有参赛队伍（选手）成绩进行复核；对其余行抽检复核，覆盖率不得低于15%。</w:t>
      </w:r>
    </w:p>
    <w:p w14:paraId="42F106CA" w14:textId="77777777"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2</w:t>
      </w:r>
      <w:r w:rsidRPr="00A466A0">
        <w:rPr>
          <w:rFonts w:ascii="仿宋_GB2312" w:eastAsia="仿宋_GB2312"/>
          <w:sz w:val="28"/>
          <w:szCs w:val="28"/>
        </w:rPr>
        <w:t>.监督组需将复检中发现的错误以书面方式及时告知裁判长，由裁更正成绩并签字确认。</w:t>
      </w:r>
    </w:p>
    <w:p w14:paraId="339E4FC5" w14:textId="77777777"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3</w:t>
      </w:r>
      <w:r w:rsidRPr="00A466A0">
        <w:rPr>
          <w:rFonts w:ascii="仿宋_GB2312" w:eastAsia="仿宋_GB2312"/>
          <w:sz w:val="28"/>
          <w:szCs w:val="28"/>
        </w:rPr>
        <w:t>.复核、抽检错误率超过5%的，则认定为非小概率事件，裁判组需对所有成绩进行复核。</w:t>
      </w:r>
    </w:p>
    <w:p w14:paraId="79C93979" w14:textId="77777777" w:rsidR="00101C98" w:rsidRPr="00101C98" w:rsidRDefault="00101C98" w:rsidP="00101C98">
      <w:pPr>
        <w:snapToGrid w:val="0"/>
        <w:spacing w:line="560" w:lineRule="exact"/>
        <w:ind w:firstLineChars="200" w:firstLine="560"/>
        <w:rPr>
          <w:rFonts w:ascii="仿宋_GB2312" w:eastAsia="仿宋_GB2312"/>
          <w:sz w:val="28"/>
          <w:szCs w:val="28"/>
        </w:rPr>
      </w:pPr>
      <w:r w:rsidRPr="00101C98">
        <w:rPr>
          <w:rFonts w:ascii="仿宋_GB2312" w:eastAsia="仿宋_GB2312"/>
          <w:sz w:val="28"/>
          <w:szCs w:val="28"/>
        </w:rPr>
        <w:t>4.竞赛成绩经复核无误后，由项目裁判长、总裁判长、监督人员审核签字后确定。</w:t>
      </w:r>
    </w:p>
    <w:p w14:paraId="068B838B" w14:textId="77777777" w:rsidR="00101C98" w:rsidRDefault="00101C98" w:rsidP="00C73A01">
      <w:pPr>
        <w:snapToGrid w:val="0"/>
        <w:spacing w:line="560" w:lineRule="exact"/>
        <w:ind w:firstLineChars="200" w:firstLine="560"/>
        <w:rPr>
          <w:rFonts w:ascii="仿宋_GB2312" w:eastAsia="仿宋_GB2312"/>
          <w:sz w:val="28"/>
          <w:szCs w:val="28"/>
        </w:rPr>
      </w:pPr>
      <w:r w:rsidRPr="00101C98">
        <w:rPr>
          <w:rFonts w:ascii="仿宋_GB2312" w:eastAsia="仿宋_GB2312"/>
          <w:sz w:val="28"/>
          <w:szCs w:val="28"/>
        </w:rPr>
        <w:t>5.赛项成绩解密后，在指定地点，以纸质形式向全体参赛队进行公示。成绩无异议后，在闭赛式上予以公布。</w:t>
      </w:r>
    </w:p>
    <w:p w14:paraId="1C0353EA" w14:textId="0F1728F9"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lastRenderedPageBreak/>
        <w:t>（七）竞赛纪律</w:t>
      </w:r>
    </w:p>
    <w:p w14:paraId="46B6EC9B" w14:textId="77777777"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1.所有有关专家和裁判将签订保密协议,严守保密纪律，不得私自透露赛题非公开部分的内容。</w:t>
      </w:r>
    </w:p>
    <w:p w14:paraId="729FE3C7" w14:textId="77777777"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2.任何人不得以任何方式暗示、指导、帮助、影响参赛选手。</w:t>
      </w:r>
    </w:p>
    <w:p w14:paraId="7AF23197" w14:textId="77777777"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3.竞赛过程中，除参加当场次竞赛的选手、执行裁判员、现场工作人员和经批准的人员外，其他人员一律不得进入竞赛现场，参赛人员竞赛完毕应及时退出竞赛现场。对不听劝阻、无理取闹者追究责任，并通报批评。</w:t>
      </w:r>
    </w:p>
    <w:p w14:paraId="38656810" w14:textId="77777777"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4.裁判员、仲裁组成员、其他工作人员违反工作守则，经大赛组委会核实后视情节轻重予以警告处分或取消其任职资格。</w:t>
      </w:r>
    </w:p>
    <w:p w14:paraId="2556118B" w14:textId="77777777" w:rsidR="00C73A01" w:rsidRPr="00A466A0" w:rsidRDefault="00C73A01" w:rsidP="00C73A01">
      <w:pPr>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5.对违反竞赛各种纪律的参赛选手及所在代表队和单位，视情节轻重、后果影响予以取消竞赛评奖资格或通报批评。</w:t>
      </w:r>
    </w:p>
    <w:p w14:paraId="71EBD244" w14:textId="77777777" w:rsidR="00E720B2" w:rsidRPr="00A466A0" w:rsidRDefault="00C73A01">
      <w:pPr>
        <w:widowControl/>
        <w:spacing w:line="560" w:lineRule="exact"/>
        <w:ind w:firstLineChars="200" w:firstLine="562"/>
        <w:outlineLvl w:val="0"/>
        <w:rPr>
          <w:rFonts w:ascii="仿宋_GB2312" w:eastAsia="仿宋_GB2312" w:hAnsi="仿宋" w:cs="Times New Roman"/>
          <w:b/>
          <w:kern w:val="0"/>
          <w:sz w:val="28"/>
          <w:szCs w:val="28"/>
        </w:rPr>
      </w:pPr>
      <w:r w:rsidRPr="00A466A0">
        <w:rPr>
          <w:rFonts w:ascii="仿宋_GB2312" w:eastAsia="仿宋_GB2312" w:hAnsi="仿宋" w:cs="Times New Roman" w:hint="eastAsia"/>
          <w:b/>
          <w:kern w:val="0"/>
          <w:sz w:val="28"/>
          <w:szCs w:val="28"/>
        </w:rPr>
        <w:t>八、竞赛环境</w:t>
      </w:r>
    </w:p>
    <w:p w14:paraId="7EEE738F" w14:textId="77777777" w:rsidR="00E720B2" w:rsidRPr="00A466A0" w:rsidRDefault="00C73A01">
      <w:pPr>
        <w:pBdr>
          <w:top w:val="none" w:sz="0" w:space="0" w:color="000000"/>
          <w:left w:val="none" w:sz="0" w:space="0" w:color="000000"/>
          <w:bottom w:val="none" w:sz="0" w:space="0" w:color="000000"/>
          <w:right w:val="none" w:sz="0" w:space="0" w:color="000000"/>
        </w:pBdr>
        <w:autoSpaceDN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（一）竞赛场地。竞赛现场设置竞赛区、裁判区、服务区、技术支持区。现场保证良好的采光、照明和通风；提供稳定的水、电和供电应急设备。同时提供所有指导教师休息室</w:t>
      </w:r>
      <w:r w:rsidRPr="00A466A0">
        <w:rPr>
          <w:rFonts w:ascii="仿宋_GB2312" w:eastAsia="仿宋_GB2312"/>
          <w:sz w:val="28"/>
          <w:szCs w:val="28"/>
        </w:rPr>
        <w:t>1间。</w:t>
      </w:r>
    </w:p>
    <w:p w14:paraId="1CD434B4" w14:textId="77777777" w:rsidR="00E720B2" w:rsidRPr="00A466A0" w:rsidRDefault="00C73A01">
      <w:pPr>
        <w:pBdr>
          <w:top w:val="none" w:sz="0" w:space="0" w:color="000000"/>
          <w:left w:val="none" w:sz="0" w:space="0" w:color="000000"/>
          <w:bottom w:val="none" w:sz="0" w:space="0" w:color="000000"/>
          <w:right w:val="none" w:sz="0" w:space="0" w:color="000000"/>
        </w:pBdr>
        <w:autoSpaceDN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（二）竞赛设备。所有竞赛设备由赛项</w:t>
      </w:r>
      <w:r w:rsidRPr="00A466A0">
        <w:rPr>
          <w:rFonts w:ascii="仿宋_GB2312" w:eastAsia="仿宋_GB2312"/>
          <w:sz w:val="28"/>
          <w:szCs w:val="28"/>
        </w:rPr>
        <w:t>执</w:t>
      </w:r>
      <w:r w:rsidRPr="00A466A0">
        <w:rPr>
          <w:rFonts w:ascii="仿宋_GB2312" w:eastAsia="仿宋_GB2312" w:hint="eastAsia"/>
          <w:sz w:val="28"/>
          <w:szCs w:val="28"/>
        </w:rPr>
        <w:t>委会负责提供和保障，竞赛区按照参赛队数量准备比赛所需的软硬件平台，为参赛队提供标准竞赛设备。</w:t>
      </w:r>
    </w:p>
    <w:p w14:paraId="13F6ABB2" w14:textId="77777777" w:rsidR="00E720B2" w:rsidRPr="00A466A0" w:rsidRDefault="00C73A01">
      <w:pPr>
        <w:pBdr>
          <w:top w:val="none" w:sz="0" w:space="0" w:color="000000"/>
          <w:left w:val="none" w:sz="0" w:space="0" w:color="000000"/>
          <w:bottom w:val="none" w:sz="0" w:space="0" w:color="000000"/>
          <w:right w:val="none" w:sz="0" w:space="0" w:color="000000"/>
        </w:pBdr>
        <w:autoSpaceDN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（三）竞赛工位。竞赛现场各个工作区配备单相</w:t>
      </w:r>
      <w:r w:rsidRPr="00A466A0">
        <w:rPr>
          <w:rFonts w:ascii="仿宋_GB2312" w:eastAsia="仿宋_GB2312"/>
          <w:sz w:val="28"/>
          <w:szCs w:val="28"/>
        </w:rPr>
        <w:t>220V/3A以上交流电源。每个比赛工位上标明编号。每个比赛间配有工作台，用于摆放</w:t>
      </w:r>
      <w:r w:rsidRPr="00A466A0">
        <w:rPr>
          <w:rFonts w:ascii="仿宋_GB2312" w:eastAsia="仿宋_GB2312" w:hint="eastAsia"/>
          <w:sz w:val="28"/>
          <w:szCs w:val="28"/>
        </w:rPr>
        <w:t>焊接工具</w:t>
      </w:r>
      <w:r w:rsidRPr="00A466A0">
        <w:rPr>
          <w:rFonts w:ascii="仿宋_GB2312" w:eastAsia="仿宋_GB2312"/>
          <w:sz w:val="28"/>
          <w:szCs w:val="28"/>
        </w:rPr>
        <w:t>和其它调试设备工具等。配备3把工作椅（凳）。</w:t>
      </w:r>
    </w:p>
    <w:p w14:paraId="79257805" w14:textId="77777777" w:rsidR="00E720B2" w:rsidRPr="00A466A0" w:rsidRDefault="00C73A01">
      <w:pPr>
        <w:pBdr>
          <w:top w:val="none" w:sz="0" w:space="0" w:color="000000"/>
          <w:left w:val="none" w:sz="0" w:space="0" w:color="000000"/>
          <w:bottom w:val="none" w:sz="0" w:space="0" w:color="000000"/>
          <w:right w:val="none" w:sz="0" w:space="0" w:color="000000"/>
        </w:pBdr>
        <w:autoSpaceDN w:val="0"/>
        <w:spacing w:line="560" w:lineRule="exact"/>
        <w:ind w:firstLineChars="200" w:firstLine="560"/>
        <w:rPr>
          <w:rFonts w:ascii="仿宋_GB2312" w:eastAsia="仿宋_GB2312"/>
          <w:sz w:val="28"/>
          <w:szCs w:val="28"/>
        </w:rPr>
      </w:pPr>
      <w:r w:rsidRPr="00FF4C11">
        <w:rPr>
          <w:rFonts w:ascii="仿宋_GB2312" w:eastAsia="仿宋_GB2312" w:hint="eastAsia"/>
          <w:sz w:val="28"/>
          <w:szCs w:val="28"/>
        </w:rPr>
        <w:t>（四）服务区提供医疗等服务保障。</w:t>
      </w:r>
    </w:p>
    <w:p w14:paraId="2D7A460A" w14:textId="77777777" w:rsidR="00E720B2" w:rsidRPr="00A466A0" w:rsidRDefault="00C73A01">
      <w:pPr>
        <w:spacing w:line="560" w:lineRule="exact"/>
        <w:ind w:firstLine="570"/>
        <w:rPr>
          <w:rFonts w:ascii="仿宋_GB2312" w:eastAsia="仿宋_GB2312"/>
          <w:sz w:val="28"/>
          <w:szCs w:val="28"/>
        </w:rPr>
      </w:pPr>
      <w:r w:rsidRPr="00FF4C11">
        <w:rPr>
          <w:rFonts w:ascii="仿宋_GB2312" w:eastAsia="仿宋_GB2312" w:hint="eastAsia"/>
          <w:sz w:val="28"/>
          <w:szCs w:val="28"/>
        </w:rPr>
        <w:t>（五）赛场开放。竞赛环境依据竞赛需求设计，在竞赛不被干扰</w:t>
      </w:r>
      <w:r w:rsidRPr="00FF4C11">
        <w:rPr>
          <w:rFonts w:ascii="仿宋_GB2312" w:eastAsia="仿宋_GB2312" w:hint="eastAsia"/>
          <w:sz w:val="28"/>
          <w:szCs w:val="28"/>
        </w:rPr>
        <w:lastRenderedPageBreak/>
        <w:t>的前提下赛场面向媒体、行业专家开放。允许媒体、行业专家在规定的时段内沿指定路线进行现场参观。</w:t>
      </w:r>
    </w:p>
    <w:p w14:paraId="46DDA89A" w14:textId="77777777" w:rsidR="00E720B2" w:rsidRPr="00A466A0" w:rsidRDefault="00C73A01">
      <w:pPr>
        <w:widowControl/>
        <w:spacing w:line="560" w:lineRule="exact"/>
        <w:ind w:firstLineChars="200" w:firstLine="562"/>
        <w:outlineLvl w:val="0"/>
        <w:rPr>
          <w:rFonts w:ascii="仿宋_GB2312" w:eastAsia="仿宋_GB2312" w:hAnsi="仿宋" w:cs="Times New Roman"/>
          <w:b/>
          <w:kern w:val="0"/>
          <w:sz w:val="28"/>
          <w:szCs w:val="28"/>
        </w:rPr>
      </w:pPr>
      <w:r w:rsidRPr="00A466A0">
        <w:rPr>
          <w:rFonts w:ascii="仿宋_GB2312" w:eastAsia="仿宋_GB2312" w:hAnsi="仿宋" w:cs="Times New Roman" w:hint="eastAsia"/>
          <w:b/>
          <w:kern w:val="0"/>
          <w:sz w:val="28"/>
          <w:szCs w:val="28"/>
        </w:rPr>
        <w:t>九、技术规范</w:t>
      </w:r>
    </w:p>
    <w:p w14:paraId="4099F3E9"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A466A0">
        <w:rPr>
          <w:rFonts w:ascii="仿宋_GB2312" w:eastAsia="仿宋_GB2312"/>
          <w:sz w:val="28"/>
          <w:szCs w:val="28"/>
        </w:rPr>
        <w:t>1.《列控中心技术规范》科技运138号</w:t>
      </w:r>
    </w:p>
    <w:p w14:paraId="6D2F14EC"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A466A0">
        <w:rPr>
          <w:rFonts w:ascii="仿宋_GB2312" w:eastAsia="仿宋_GB2312"/>
          <w:sz w:val="28"/>
          <w:szCs w:val="28"/>
        </w:rPr>
        <w:t>2.《铁路信号维护规则-技术标准II》。</w:t>
      </w:r>
    </w:p>
    <w:p w14:paraId="4242956D"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A466A0">
        <w:rPr>
          <w:rFonts w:ascii="仿宋_GB2312" w:eastAsia="仿宋_GB2312"/>
          <w:sz w:val="28"/>
          <w:szCs w:val="28"/>
        </w:rPr>
        <w:t>3.《高速铁路现场信号设备维修岗位》高速铁路岗位培训规范。</w:t>
      </w:r>
    </w:p>
    <w:p w14:paraId="0F6B3B76"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A466A0">
        <w:rPr>
          <w:rFonts w:ascii="仿宋_GB2312" w:eastAsia="仿宋_GB2312"/>
          <w:sz w:val="28"/>
          <w:szCs w:val="28"/>
        </w:rPr>
        <w:t>4.TB-10206-99《铁路信号施工技术安全规则》。</w:t>
      </w:r>
    </w:p>
    <w:p w14:paraId="1FD4CE93"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A466A0">
        <w:rPr>
          <w:rFonts w:ascii="仿宋_GB2312" w:eastAsia="仿宋_GB2312"/>
          <w:sz w:val="28"/>
          <w:szCs w:val="28"/>
        </w:rPr>
        <w:t>5.TB10007--2006铁路信号设计规范。</w:t>
      </w:r>
    </w:p>
    <w:p w14:paraId="4205936D"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A466A0">
        <w:rPr>
          <w:rFonts w:ascii="仿宋_GB2312" w:eastAsia="仿宋_GB2312"/>
          <w:sz w:val="28"/>
          <w:szCs w:val="28"/>
        </w:rPr>
        <w:t>6.TB454-81铁路信号名词术语。</w:t>
      </w:r>
    </w:p>
    <w:p w14:paraId="6AF59503"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A466A0">
        <w:rPr>
          <w:rFonts w:ascii="仿宋_GB2312" w:eastAsia="仿宋_GB2312"/>
          <w:sz w:val="28"/>
          <w:szCs w:val="28"/>
        </w:rPr>
        <w:t>7.TB/T2852-1997轨道电路通用技术条件。</w:t>
      </w:r>
    </w:p>
    <w:p w14:paraId="6A627AD0"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A466A0">
        <w:rPr>
          <w:rFonts w:ascii="仿宋_GB2312" w:eastAsia="仿宋_GB2312"/>
          <w:sz w:val="28"/>
          <w:szCs w:val="28"/>
        </w:rPr>
        <w:t>8.TB/T3073-2003铁道信号电气设备电磁兼容性试验及其限值。</w:t>
      </w:r>
    </w:p>
    <w:p w14:paraId="5F0E7EF6"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A466A0">
        <w:rPr>
          <w:rFonts w:ascii="仿宋_GB2312" w:eastAsia="仿宋_GB2312"/>
          <w:sz w:val="28"/>
          <w:szCs w:val="28"/>
        </w:rPr>
        <w:t>9.TB/T3074-2003铁道信号设备雷电电磁脉冲防护技术条件。</w:t>
      </w:r>
    </w:p>
    <w:p w14:paraId="4A2997CE"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A466A0">
        <w:rPr>
          <w:rFonts w:ascii="仿宋_GB2312" w:eastAsia="仿宋_GB2312"/>
          <w:sz w:val="28"/>
          <w:szCs w:val="28"/>
        </w:rPr>
        <w:t>10.LD/T81.1-2006职业技能实训和鉴定设备技术规范。</w:t>
      </w:r>
    </w:p>
    <w:p w14:paraId="38B19E04" w14:textId="77777777" w:rsidR="00E720B2" w:rsidRPr="00A466A0" w:rsidRDefault="00C73A01">
      <w:pPr>
        <w:widowControl/>
        <w:spacing w:line="560" w:lineRule="exact"/>
        <w:ind w:firstLineChars="200" w:firstLine="562"/>
        <w:outlineLvl w:val="0"/>
        <w:rPr>
          <w:rFonts w:ascii="仿宋_GB2312" w:eastAsia="仿宋_GB2312" w:hAnsi="仿宋" w:cs="Times New Roman"/>
          <w:b/>
          <w:kern w:val="0"/>
          <w:sz w:val="28"/>
          <w:szCs w:val="28"/>
        </w:rPr>
      </w:pPr>
      <w:r w:rsidRPr="00A466A0">
        <w:rPr>
          <w:rFonts w:ascii="仿宋_GB2312" w:eastAsia="仿宋_GB2312" w:hAnsi="仿宋" w:cs="Times New Roman" w:hint="eastAsia"/>
          <w:b/>
          <w:kern w:val="0"/>
          <w:sz w:val="28"/>
          <w:szCs w:val="28"/>
        </w:rPr>
        <w:t>十、技术平台</w:t>
      </w:r>
    </w:p>
    <w:p w14:paraId="1107D3AD"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bookmarkStart w:id="1" w:name="_Hlk508787423"/>
      <w:r w:rsidRPr="00A466A0">
        <w:rPr>
          <w:rFonts w:ascii="仿宋_GB2312" w:eastAsia="仿宋_GB2312" w:hint="eastAsia"/>
          <w:sz w:val="28"/>
          <w:szCs w:val="28"/>
        </w:rPr>
        <w:t>每个竞赛工位设备</w:t>
      </w:r>
      <w:r w:rsidRPr="00A466A0">
        <w:rPr>
          <w:rFonts w:ascii="仿宋_GB2312" w:eastAsia="仿宋_GB2312"/>
          <w:sz w:val="28"/>
          <w:szCs w:val="28"/>
        </w:rPr>
        <w:t>明细</w:t>
      </w:r>
      <w:r w:rsidRPr="00A466A0">
        <w:rPr>
          <w:rFonts w:ascii="仿宋_GB2312" w:eastAsia="仿宋_GB2312" w:hint="eastAsia"/>
          <w:sz w:val="28"/>
          <w:szCs w:val="28"/>
        </w:rPr>
        <w:t>见表3。</w:t>
      </w:r>
    </w:p>
    <w:p w14:paraId="74504D9D"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482"/>
        <w:jc w:val="center"/>
        <w:rPr>
          <w:rFonts w:ascii="仿宋_GB2312" w:eastAsia="仿宋_GB2312"/>
          <w:b/>
          <w:sz w:val="24"/>
          <w:szCs w:val="24"/>
        </w:rPr>
      </w:pPr>
      <w:r w:rsidRPr="00A466A0">
        <w:rPr>
          <w:rFonts w:ascii="仿宋_GB2312" w:eastAsia="仿宋_GB2312" w:hint="eastAsia"/>
          <w:b/>
          <w:sz w:val="24"/>
          <w:szCs w:val="24"/>
        </w:rPr>
        <w:t>表3  竞赛工位设备</w:t>
      </w:r>
    </w:p>
    <w:tbl>
      <w:tblPr>
        <w:tblW w:w="80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371"/>
        <w:gridCol w:w="1254"/>
        <w:gridCol w:w="3708"/>
      </w:tblGrid>
      <w:tr w:rsidR="00E720B2" w:rsidRPr="00A466A0" w14:paraId="55A54522" w14:textId="77777777">
        <w:trPr>
          <w:tblHeader/>
          <w:jc w:val="center"/>
        </w:trPr>
        <w:tc>
          <w:tcPr>
            <w:tcW w:w="709" w:type="dxa"/>
            <w:vAlign w:val="center"/>
          </w:tcPr>
          <w:p w14:paraId="47BE81F6" w14:textId="77777777" w:rsidR="00E720B2" w:rsidRPr="00A466A0" w:rsidRDefault="00C73A01">
            <w:pPr>
              <w:widowControl/>
              <w:jc w:val="center"/>
              <w:rPr>
                <w:rFonts w:ascii="仿宋_GB2312" w:eastAsia="仿宋_GB2312" w:hAnsi="微软雅黑" w:cs="宋体"/>
                <w:sz w:val="24"/>
                <w:szCs w:val="24"/>
              </w:rPr>
            </w:pPr>
            <w:r w:rsidRPr="00A466A0">
              <w:rPr>
                <w:rFonts w:ascii="仿宋_GB2312" w:eastAsia="仿宋_GB2312" w:hAnsi="微软雅黑" w:cs="宋体" w:hint="eastAsia"/>
                <w:sz w:val="24"/>
                <w:szCs w:val="24"/>
              </w:rPr>
              <w:t>序号</w:t>
            </w:r>
          </w:p>
        </w:tc>
        <w:tc>
          <w:tcPr>
            <w:tcW w:w="2371" w:type="dxa"/>
          </w:tcPr>
          <w:p w14:paraId="728C9301" w14:textId="77777777" w:rsidR="00E720B2" w:rsidRPr="00A466A0" w:rsidRDefault="00C73A01">
            <w:pPr>
              <w:widowControl/>
              <w:jc w:val="center"/>
              <w:rPr>
                <w:rFonts w:ascii="仿宋_GB2312" w:eastAsia="仿宋_GB2312" w:hAnsi="微软雅黑" w:cs="宋体"/>
                <w:sz w:val="24"/>
                <w:szCs w:val="24"/>
              </w:rPr>
            </w:pPr>
            <w:r w:rsidRPr="00A466A0">
              <w:rPr>
                <w:rFonts w:ascii="仿宋_GB2312" w:eastAsia="仿宋_GB2312" w:hAnsi="微软雅黑" w:cs="宋体" w:hint="eastAsia"/>
                <w:sz w:val="24"/>
                <w:szCs w:val="24"/>
              </w:rPr>
              <w:t>设备名称</w:t>
            </w:r>
          </w:p>
        </w:tc>
        <w:tc>
          <w:tcPr>
            <w:tcW w:w="1254" w:type="dxa"/>
            <w:vAlign w:val="center"/>
          </w:tcPr>
          <w:p w14:paraId="15F088FF" w14:textId="77777777" w:rsidR="00E720B2" w:rsidRPr="00A466A0" w:rsidRDefault="00C73A01">
            <w:pPr>
              <w:widowControl/>
              <w:jc w:val="center"/>
              <w:rPr>
                <w:rFonts w:ascii="仿宋_GB2312" w:eastAsia="仿宋_GB2312" w:hAnsi="微软雅黑" w:cs="宋体"/>
                <w:sz w:val="24"/>
                <w:szCs w:val="24"/>
              </w:rPr>
            </w:pPr>
            <w:r w:rsidRPr="00A466A0">
              <w:rPr>
                <w:rFonts w:ascii="仿宋_GB2312" w:eastAsia="仿宋_GB2312" w:hAnsi="微软雅黑" w:cs="宋体" w:hint="eastAsia"/>
                <w:sz w:val="24"/>
                <w:szCs w:val="24"/>
              </w:rPr>
              <w:t>设备数量</w:t>
            </w:r>
          </w:p>
        </w:tc>
        <w:tc>
          <w:tcPr>
            <w:tcW w:w="3708" w:type="dxa"/>
          </w:tcPr>
          <w:p w14:paraId="47C46D63" w14:textId="77777777" w:rsidR="00E720B2" w:rsidRPr="00A466A0" w:rsidRDefault="00C73A01">
            <w:pPr>
              <w:widowControl/>
              <w:jc w:val="center"/>
              <w:rPr>
                <w:rFonts w:ascii="仿宋_GB2312" w:eastAsia="仿宋_GB2312" w:hAnsi="微软雅黑" w:cs="宋体"/>
                <w:sz w:val="24"/>
                <w:szCs w:val="24"/>
              </w:rPr>
            </w:pPr>
            <w:r w:rsidRPr="00A466A0">
              <w:rPr>
                <w:rFonts w:ascii="仿宋_GB2312" w:eastAsia="仿宋_GB2312" w:hAnsi="微软雅黑" w:cs="宋体" w:hint="eastAsia"/>
                <w:sz w:val="24"/>
                <w:szCs w:val="24"/>
              </w:rPr>
              <w:t>备注</w:t>
            </w:r>
          </w:p>
        </w:tc>
      </w:tr>
      <w:tr w:rsidR="00E720B2" w:rsidRPr="00A466A0" w14:paraId="7748D54C" w14:textId="77777777">
        <w:trPr>
          <w:jc w:val="center"/>
        </w:trPr>
        <w:tc>
          <w:tcPr>
            <w:tcW w:w="709" w:type="dxa"/>
            <w:vAlign w:val="center"/>
          </w:tcPr>
          <w:p w14:paraId="4059FED8" w14:textId="77777777" w:rsidR="00E720B2" w:rsidRPr="00A466A0" w:rsidRDefault="00C73A01">
            <w:pPr>
              <w:widowControl/>
              <w:jc w:val="center"/>
              <w:rPr>
                <w:rFonts w:ascii="仿宋_GB2312" w:eastAsia="仿宋_GB2312" w:hAnsi="微软雅黑" w:cs="宋体"/>
                <w:sz w:val="24"/>
                <w:szCs w:val="24"/>
              </w:rPr>
            </w:pPr>
            <w:r w:rsidRPr="00A466A0">
              <w:rPr>
                <w:rFonts w:ascii="仿宋_GB2312" w:eastAsia="仿宋_GB2312" w:hAnsi="微软雅黑" w:cs="宋体" w:hint="eastAsia"/>
                <w:sz w:val="24"/>
                <w:szCs w:val="24"/>
              </w:rPr>
              <w:t>1</w:t>
            </w:r>
          </w:p>
        </w:tc>
        <w:tc>
          <w:tcPr>
            <w:tcW w:w="2371" w:type="dxa"/>
            <w:vAlign w:val="center"/>
          </w:tcPr>
          <w:p w14:paraId="579287F9" w14:textId="77777777" w:rsidR="00E720B2" w:rsidRPr="00A466A0" w:rsidRDefault="00C73A01">
            <w:pPr>
              <w:widowControl/>
              <w:jc w:val="center"/>
              <w:rPr>
                <w:rFonts w:ascii="仿宋_GB2312" w:eastAsia="仿宋_GB2312" w:hAnsi="微软雅黑" w:cs="宋体"/>
                <w:sz w:val="24"/>
                <w:szCs w:val="24"/>
              </w:rPr>
            </w:pPr>
            <w:r w:rsidRPr="00A466A0">
              <w:rPr>
                <w:rFonts w:ascii="仿宋_GB2312" w:eastAsia="仿宋_GB2312" w:hAnsi="微软雅黑" w:cs="宋体" w:hint="eastAsia"/>
                <w:sz w:val="24"/>
                <w:szCs w:val="24"/>
              </w:rPr>
              <w:t>轨道交通信号控制系统实训平台</w:t>
            </w:r>
          </w:p>
        </w:tc>
        <w:tc>
          <w:tcPr>
            <w:tcW w:w="1254" w:type="dxa"/>
            <w:vAlign w:val="center"/>
          </w:tcPr>
          <w:p w14:paraId="2B773DB1" w14:textId="77777777" w:rsidR="00E720B2" w:rsidRPr="00A466A0" w:rsidRDefault="00C73A01">
            <w:pPr>
              <w:widowControl/>
              <w:jc w:val="center"/>
              <w:rPr>
                <w:rFonts w:ascii="仿宋_GB2312" w:eastAsia="仿宋_GB2312" w:hAnsi="微软雅黑" w:cs="宋体"/>
                <w:sz w:val="24"/>
                <w:szCs w:val="24"/>
              </w:rPr>
            </w:pPr>
            <w:r w:rsidRPr="00A466A0">
              <w:rPr>
                <w:rFonts w:ascii="仿宋_GB2312" w:eastAsia="仿宋_GB2312" w:hAnsi="微软雅黑" w:cs="宋体" w:hint="eastAsia"/>
                <w:sz w:val="24"/>
                <w:szCs w:val="24"/>
              </w:rPr>
              <w:t>1套</w:t>
            </w:r>
          </w:p>
        </w:tc>
        <w:tc>
          <w:tcPr>
            <w:tcW w:w="3708" w:type="dxa"/>
            <w:vAlign w:val="center"/>
          </w:tcPr>
          <w:p w14:paraId="188667CD" w14:textId="77777777" w:rsidR="00E720B2" w:rsidRPr="00A466A0" w:rsidRDefault="00C73A01">
            <w:pPr>
              <w:widowControl/>
              <w:jc w:val="left"/>
              <w:rPr>
                <w:rFonts w:ascii="仿宋_GB2312" w:eastAsia="仿宋_GB2312" w:hAnsi="微软雅黑" w:cs="宋体"/>
                <w:sz w:val="24"/>
                <w:szCs w:val="24"/>
              </w:rPr>
            </w:pPr>
            <w:r w:rsidRPr="00A466A0">
              <w:rPr>
                <w:rFonts w:ascii="仿宋_GB2312" w:eastAsia="仿宋_GB2312" w:hAnsi="宋体" w:cs="宋体" w:hint="eastAsia"/>
                <w:sz w:val="24"/>
                <w:szCs w:val="24"/>
              </w:rPr>
              <w:t>由合作企业北京智联友道科技有限公司提供。</w:t>
            </w:r>
          </w:p>
        </w:tc>
      </w:tr>
      <w:tr w:rsidR="00E720B2" w:rsidRPr="00A466A0" w14:paraId="5D05A807" w14:textId="77777777">
        <w:trPr>
          <w:jc w:val="center"/>
        </w:trPr>
        <w:tc>
          <w:tcPr>
            <w:tcW w:w="709" w:type="dxa"/>
            <w:vAlign w:val="center"/>
          </w:tcPr>
          <w:p w14:paraId="402BBCCB" w14:textId="77777777" w:rsidR="00E720B2" w:rsidRPr="00A466A0" w:rsidRDefault="00C73A01">
            <w:pPr>
              <w:widowControl/>
              <w:jc w:val="center"/>
              <w:rPr>
                <w:rFonts w:ascii="仿宋_GB2312" w:eastAsia="仿宋_GB2312" w:hAnsi="微软雅黑" w:cs="宋体"/>
                <w:sz w:val="24"/>
                <w:szCs w:val="24"/>
              </w:rPr>
            </w:pPr>
            <w:r w:rsidRPr="00A466A0">
              <w:rPr>
                <w:rFonts w:ascii="仿宋_GB2312" w:eastAsia="仿宋_GB2312" w:hAnsi="微软雅黑" w:cs="宋体" w:hint="eastAsia"/>
                <w:sz w:val="24"/>
                <w:szCs w:val="24"/>
              </w:rPr>
              <w:t>2</w:t>
            </w:r>
          </w:p>
        </w:tc>
        <w:tc>
          <w:tcPr>
            <w:tcW w:w="2371" w:type="dxa"/>
            <w:vAlign w:val="center"/>
          </w:tcPr>
          <w:p w14:paraId="68F69F12" w14:textId="77777777" w:rsidR="00E720B2" w:rsidRPr="00A466A0" w:rsidRDefault="00C73A01">
            <w:pPr>
              <w:widowControl/>
              <w:jc w:val="center"/>
              <w:rPr>
                <w:rFonts w:ascii="仿宋_GB2312" w:eastAsia="仿宋_GB2312" w:hAnsi="微软雅黑" w:cs="宋体"/>
                <w:sz w:val="24"/>
                <w:szCs w:val="24"/>
              </w:rPr>
            </w:pPr>
            <w:r w:rsidRPr="00A466A0">
              <w:rPr>
                <w:rFonts w:ascii="仿宋_GB2312" w:eastAsia="仿宋_GB2312" w:hAnsi="微软雅黑" w:cs="宋体" w:hint="eastAsia"/>
                <w:sz w:val="24"/>
                <w:szCs w:val="24"/>
              </w:rPr>
              <w:t>工具箱</w:t>
            </w:r>
          </w:p>
        </w:tc>
        <w:tc>
          <w:tcPr>
            <w:tcW w:w="1254" w:type="dxa"/>
            <w:vAlign w:val="center"/>
          </w:tcPr>
          <w:p w14:paraId="584161E2" w14:textId="77777777" w:rsidR="00E720B2" w:rsidRPr="00A466A0" w:rsidRDefault="00C73A01">
            <w:pPr>
              <w:widowControl/>
              <w:jc w:val="center"/>
              <w:rPr>
                <w:rFonts w:ascii="仿宋_GB2312" w:eastAsia="仿宋_GB2312" w:hAnsi="微软雅黑" w:cs="宋体"/>
                <w:sz w:val="24"/>
                <w:szCs w:val="24"/>
              </w:rPr>
            </w:pPr>
            <w:r w:rsidRPr="00A466A0">
              <w:rPr>
                <w:rFonts w:ascii="仿宋_GB2312" w:eastAsia="仿宋_GB2312" w:hAnsi="微软雅黑" w:cs="宋体" w:hint="eastAsia"/>
                <w:sz w:val="24"/>
                <w:szCs w:val="24"/>
              </w:rPr>
              <w:t>1套</w:t>
            </w:r>
          </w:p>
        </w:tc>
        <w:tc>
          <w:tcPr>
            <w:tcW w:w="3708" w:type="dxa"/>
            <w:vAlign w:val="center"/>
          </w:tcPr>
          <w:p w14:paraId="5F550DF7" w14:textId="31422FFB" w:rsidR="00E720B2" w:rsidRPr="00A466A0" w:rsidRDefault="00C73A01">
            <w:pPr>
              <w:widowControl/>
              <w:jc w:val="left"/>
              <w:rPr>
                <w:rFonts w:ascii="仿宋_GB2312" w:eastAsia="仿宋_GB2312" w:hAnsi="微软雅黑" w:cs="宋体"/>
                <w:sz w:val="24"/>
                <w:szCs w:val="24"/>
              </w:rPr>
            </w:pPr>
            <w:r w:rsidRPr="00A466A0">
              <w:rPr>
                <w:rFonts w:ascii="仿宋_GB2312" w:eastAsia="仿宋_GB2312" w:hAnsi="微软雅黑" w:cs="宋体" w:hint="eastAsia"/>
                <w:sz w:val="24"/>
                <w:szCs w:val="24"/>
              </w:rPr>
              <w:t>包括：万用表、螺丝刀套件、尖嘴钳、偏口钳、镊子、烙铁、线缆等。</w:t>
            </w:r>
          </w:p>
        </w:tc>
      </w:tr>
      <w:tr w:rsidR="00E720B2" w:rsidRPr="00A466A0" w14:paraId="646A775E" w14:textId="77777777">
        <w:trPr>
          <w:jc w:val="center"/>
        </w:trPr>
        <w:tc>
          <w:tcPr>
            <w:tcW w:w="709" w:type="dxa"/>
            <w:vAlign w:val="center"/>
          </w:tcPr>
          <w:p w14:paraId="3D0BF294" w14:textId="77777777" w:rsidR="00E720B2" w:rsidRPr="00A466A0" w:rsidRDefault="00C73A01">
            <w:pPr>
              <w:widowControl/>
              <w:jc w:val="center"/>
              <w:rPr>
                <w:rFonts w:ascii="仿宋_GB2312" w:eastAsia="仿宋_GB2312" w:hAnsi="微软雅黑" w:cs="宋体"/>
                <w:sz w:val="24"/>
                <w:szCs w:val="24"/>
              </w:rPr>
            </w:pPr>
            <w:r w:rsidRPr="00A466A0">
              <w:rPr>
                <w:rFonts w:ascii="仿宋_GB2312" w:eastAsia="仿宋_GB2312" w:hAnsi="微软雅黑" w:cs="宋体" w:hint="eastAsia"/>
                <w:sz w:val="24"/>
                <w:szCs w:val="24"/>
              </w:rPr>
              <w:t>3</w:t>
            </w:r>
          </w:p>
        </w:tc>
        <w:tc>
          <w:tcPr>
            <w:tcW w:w="2371" w:type="dxa"/>
            <w:vAlign w:val="center"/>
          </w:tcPr>
          <w:p w14:paraId="0E65F009" w14:textId="77777777" w:rsidR="00E720B2" w:rsidRPr="00A466A0" w:rsidRDefault="00C73A01">
            <w:pPr>
              <w:widowControl/>
              <w:jc w:val="center"/>
              <w:rPr>
                <w:rFonts w:ascii="仿宋_GB2312" w:eastAsia="仿宋_GB2312" w:hAnsi="微软雅黑" w:cs="宋体"/>
                <w:sz w:val="24"/>
                <w:szCs w:val="24"/>
              </w:rPr>
            </w:pPr>
            <w:r w:rsidRPr="00A466A0">
              <w:rPr>
                <w:rFonts w:ascii="仿宋_GB2312" w:eastAsia="仿宋_GB2312" w:hAnsi="微软雅黑" w:cs="宋体" w:hint="eastAsia"/>
                <w:sz w:val="24"/>
                <w:szCs w:val="24"/>
              </w:rPr>
              <w:t>凳子</w:t>
            </w:r>
          </w:p>
        </w:tc>
        <w:tc>
          <w:tcPr>
            <w:tcW w:w="1254" w:type="dxa"/>
            <w:vAlign w:val="center"/>
          </w:tcPr>
          <w:p w14:paraId="77B63BB1" w14:textId="77777777" w:rsidR="00E720B2" w:rsidRPr="00A466A0" w:rsidRDefault="00C73A01">
            <w:pPr>
              <w:widowControl/>
              <w:jc w:val="center"/>
              <w:rPr>
                <w:rFonts w:ascii="仿宋_GB2312" w:eastAsia="仿宋_GB2312" w:hAnsi="微软雅黑" w:cs="宋体"/>
                <w:sz w:val="24"/>
                <w:szCs w:val="24"/>
              </w:rPr>
            </w:pPr>
            <w:r w:rsidRPr="00A466A0">
              <w:rPr>
                <w:rFonts w:ascii="仿宋_GB2312" w:eastAsia="仿宋_GB2312" w:hAnsi="微软雅黑" w:cs="宋体" w:hint="eastAsia"/>
                <w:sz w:val="24"/>
                <w:szCs w:val="24"/>
              </w:rPr>
              <w:t>3把</w:t>
            </w:r>
          </w:p>
        </w:tc>
        <w:tc>
          <w:tcPr>
            <w:tcW w:w="3708" w:type="dxa"/>
            <w:vAlign w:val="center"/>
          </w:tcPr>
          <w:p w14:paraId="251CFEDF" w14:textId="77777777" w:rsidR="00E720B2" w:rsidRPr="00A466A0" w:rsidRDefault="00C73A01">
            <w:pPr>
              <w:widowControl/>
              <w:jc w:val="left"/>
              <w:rPr>
                <w:rFonts w:ascii="仿宋_GB2312" w:eastAsia="仿宋_GB2312" w:hAnsi="微软雅黑" w:cs="宋体"/>
                <w:sz w:val="24"/>
                <w:szCs w:val="24"/>
              </w:rPr>
            </w:pPr>
            <w:r w:rsidRPr="00A466A0">
              <w:rPr>
                <w:rFonts w:ascii="仿宋_GB2312" w:eastAsia="仿宋_GB2312" w:hAnsi="宋体" w:cs="宋体" w:hint="eastAsia"/>
                <w:sz w:val="24"/>
                <w:szCs w:val="24"/>
              </w:rPr>
              <w:t>由承办学校提供</w:t>
            </w:r>
          </w:p>
        </w:tc>
      </w:tr>
    </w:tbl>
    <w:p w14:paraId="75DE1FDD" w14:textId="6822AB18" w:rsidR="004410FD" w:rsidRDefault="004410FD">
      <w:pPr>
        <w:ind w:firstLineChars="200" w:firstLine="560"/>
        <w:rPr>
          <w:rFonts w:ascii="仿宋_GB2312" w:eastAsia="仿宋_GB2312"/>
          <w:sz w:val="28"/>
          <w:szCs w:val="28"/>
        </w:rPr>
      </w:pPr>
      <w:r>
        <w:rPr>
          <w:rFonts w:ascii="仿宋_GB2312" w:eastAsia="仿宋_GB2312" w:hint="eastAsia"/>
          <w:sz w:val="28"/>
          <w:szCs w:val="28"/>
        </w:rPr>
        <w:t>本赛项</w:t>
      </w:r>
      <w:r>
        <w:rPr>
          <w:rFonts w:ascii="仿宋_GB2312" w:eastAsia="仿宋_GB2312"/>
          <w:sz w:val="28"/>
          <w:szCs w:val="28"/>
        </w:rPr>
        <w:t>不允许自带任何设备。</w:t>
      </w:r>
    </w:p>
    <w:p w14:paraId="3120F877" w14:textId="45440AF5" w:rsidR="00E720B2" w:rsidRPr="00A466A0" w:rsidRDefault="00C73A01">
      <w:pPr>
        <w:ind w:firstLineChars="200" w:firstLine="560"/>
        <w:rPr>
          <w:rFonts w:ascii="仿宋_GB2312" w:eastAsia="仿宋_GB2312"/>
          <w:sz w:val="28"/>
          <w:szCs w:val="28"/>
        </w:rPr>
      </w:pPr>
      <w:r w:rsidRPr="00A466A0">
        <w:rPr>
          <w:rFonts w:ascii="仿宋_GB2312" w:eastAsia="仿宋_GB2312" w:hint="eastAsia"/>
          <w:sz w:val="28"/>
          <w:szCs w:val="28"/>
        </w:rPr>
        <w:t>具体设备图片如下图所示：</w:t>
      </w:r>
    </w:p>
    <w:p w14:paraId="58E8CD23" w14:textId="77777777" w:rsidR="00E720B2" w:rsidRPr="00A466A0" w:rsidRDefault="00C73A01">
      <w:pPr>
        <w:ind w:firstLineChars="200" w:firstLine="480"/>
        <w:rPr>
          <w:rFonts w:ascii="微软雅黑" w:eastAsia="微软雅黑" w:hAnsi="微软雅黑" w:cs="宋体"/>
          <w:bCs/>
          <w:sz w:val="24"/>
          <w:szCs w:val="24"/>
        </w:rPr>
      </w:pPr>
      <w:r w:rsidRPr="00A466A0">
        <w:rPr>
          <w:rFonts w:ascii="微软雅黑" w:eastAsia="微软雅黑" w:hAnsi="微软雅黑" w:cs="宋体" w:hint="eastAsia"/>
          <w:bCs/>
          <w:noProof/>
          <w:sz w:val="24"/>
          <w:szCs w:val="24"/>
        </w:rPr>
        <w:lastRenderedPageBreak/>
        <w:drawing>
          <wp:inline distT="0" distB="0" distL="114300" distR="114300" wp14:anchorId="6F4C375A" wp14:editId="2F2D7BD0">
            <wp:extent cx="4235886" cy="3116230"/>
            <wp:effectExtent l="0" t="0" r="0" b="8255"/>
            <wp:docPr id="4" name="图片 2" descr="1393968788582207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139396878858220781"/>
                    <pic:cNvPicPr>
                      <a:picLocks noChangeAspect="1"/>
                    </pic:cNvPicPr>
                  </pic:nvPicPr>
                  <pic:blipFill>
                    <a:blip r:embed="rId9"/>
                    <a:stretch>
                      <a:fillRect/>
                    </a:stretch>
                  </pic:blipFill>
                  <pic:spPr>
                    <a:xfrm>
                      <a:off x="0" y="0"/>
                      <a:ext cx="4241886" cy="3120644"/>
                    </a:xfrm>
                    <a:prstGeom prst="rect">
                      <a:avLst/>
                    </a:prstGeom>
                    <a:noFill/>
                    <a:ln w="9525">
                      <a:noFill/>
                    </a:ln>
                  </pic:spPr>
                </pic:pic>
              </a:graphicData>
            </a:graphic>
          </wp:inline>
        </w:drawing>
      </w:r>
    </w:p>
    <w:p w14:paraId="7612A4BC"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ind w:firstLineChars="200" w:firstLine="480"/>
        <w:jc w:val="center"/>
        <w:rPr>
          <w:rFonts w:ascii="仿宋_GB2312" w:eastAsia="仿宋_GB2312"/>
          <w:sz w:val="24"/>
          <w:szCs w:val="24"/>
        </w:rPr>
      </w:pPr>
      <w:r w:rsidRPr="00A466A0">
        <w:rPr>
          <w:rFonts w:ascii="仿宋_GB2312" w:eastAsia="仿宋_GB2312" w:hint="eastAsia"/>
          <w:sz w:val="24"/>
          <w:szCs w:val="24"/>
        </w:rPr>
        <w:t>图2 轨道交通信号控制系统实训平台</w:t>
      </w:r>
    </w:p>
    <w:p w14:paraId="4446A527" w14:textId="77777777" w:rsidR="00E720B2" w:rsidRPr="00A466A0" w:rsidRDefault="00E720B2">
      <w:pPr>
        <w:pBdr>
          <w:top w:val="none" w:sz="0" w:space="0" w:color="000000"/>
          <w:left w:val="none" w:sz="0" w:space="0" w:color="000000"/>
          <w:bottom w:val="none" w:sz="0" w:space="0" w:color="000000"/>
          <w:right w:val="none" w:sz="0" w:space="0" w:color="000000"/>
        </w:pBdr>
        <w:autoSpaceDN w:val="0"/>
        <w:adjustRightInd w:val="0"/>
        <w:snapToGrid w:val="0"/>
        <w:ind w:firstLineChars="200" w:firstLine="480"/>
        <w:jc w:val="left"/>
        <w:rPr>
          <w:rFonts w:ascii="仿宋_GB2312" w:eastAsia="仿宋_GB2312"/>
          <w:sz w:val="24"/>
          <w:szCs w:val="24"/>
        </w:rPr>
      </w:pPr>
    </w:p>
    <w:p w14:paraId="653A8F86"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轨道交通信号控制系统实训平台技术平台产品形态：</w:t>
      </w:r>
    </w:p>
    <w:p w14:paraId="12A0F707"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550" w:firstLine="1540"/>
        <w:rPr>
          <w:rFonts w:ascii="仿宋_GB2312" w:eastAsia="仿宋_GB2312"/>
          <w:sz w:val="28"/>
          <w:szCs w:val="28"/>
        </w:rPr>
      </w:pPr>
      <w:r w:rsidRPr="00A466A0">
        <w:rPr>
          <w:rFonts w:ascii="仿宋_GB2312" w:eastAsia="仿宋_GB2312" w:hint="eastAsia"/>
          <w:sz w:val="28"/>
          <w:szCs w:val="28"/>
        </w:rPr>
        <w:t>信号主控台：长</w:t>
      </w:r>
      <w:r w:rsidRPr="00A466A0">
        <w:rPr>
          <w:rFonts w:ascii="仿宋_GB2312" w:eastAsia="仿宋_GB2312"/>
          <w:sz w:val="28"/>
          <w:szCs w:val="28"/>
        </w:rPr>
        <w:t>2.1 m；宽0.85 m；高1.1 m</w:t>
      </w:r>
    </w:p>
    <w:p w14:paraId="443177DF"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550" w:firstLine="1540"/>
        <w:rPr>
          <w:rFonts w:ascii="仿宋_GB2312" w:eastAsia="仿宋_GB2312"/>
          <w:sz w:val="28"/>
          <w:szCs w:val="28"/>
        </w:rPr>
      </w:pPr>
      <w:r w:rsidRPr="00A466A0">
        <w:rPr>
          <w:rFonts w:ascii="仿宋_GB2312" w:eastAsia="仿宋_GB2312" w:hint="eastAsia"/>
          <w:sz w:val="28"/>
          <w:szCs w:val="28"/>
        </w:rPr>
        <w:t>信号组合柜：长0.6</w:t>
      </w:r>
      <w:r w:rsidRPr="00A466A0">
        <w:rPr>
          <w:rFonts w:ascii="仿宋_GB2312" w:eastAsia="仿宋_GB2312"/>
          <w:sz w:val="28"/>
          <w:szCs w:val="28"/>
        </w:rPr>
        <w:t xml:space="preserve"> m；宽0.</w:t>
      </w:r>
      <w:r w:rsidRPr="00A466A0">
        <w:rPr>
          <w:rFonts w:ascii="仿宋_GB2312" w:eastAsia="仿宋_GB2312" w:hint="eastAsia"/>
          <w:sz w:val="28"/>
          <w:szCs w:val="28"/>
        </w:rPr>
        <w:t>6</w:t>
      </w:r>
      <w:r w:rsidRPr="00A466A0">
        <w:rPr>
          <w:rFonts w:ascii="仿宋_GB2312" w:eastAsia="仿宋_GB2312"/>
          <w:sz w:val="28"/>
          <w:szCs w:val="28"/>
        </w:rPr>
        <w:t xml:space="preserve"> m；高</w:t>
      </w:r>
      <w:r w:rsidRPr="00A466A0">
        <w:rPr>
          <w:rFonts w:ascii="仿宋_GB2312" w:eastAsia="仿宋_GB2312" w:hint="eastAsia"/>
          <w:sz w:val="28"/>
          <w:szCs w:val="28"/>
        </w:rPr>
        <w:t xml:space="preserve">1.8 </w:t>
      </w:r>
      <w:r w:rsidRPr="00A466A0">
        <w:rPr>
          <w:rFonts w:ascii="仿宋_GB2312" w:eastAsia="仿宋_GB2312"/>
          <w:sz w:val="28"/>
          <w:szCs w:val="28"/>
        </w:rPr>
        <w:t xml:space="preserve">m </w:t>
      </w:r>
    </w:p>
    <w:p w14:paraId="38D085EC"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550" w:firstLine="1540"/>
        <w:rPr>
          <w:rFonts w:ascii="仿宋_GB2312" w:eastAsia="仿宋_GB2312"/>
          <w:sz w:val="28"/>
          <w:szCs w:val="28"/>
        </w:rPr>
      </w:pPr>
      <w:r w:rsidRPr="00A466A0">
        <w:rPr>
          <w:rFonts w:ascii="仿宋_GB2312" w:eastAsia="仿宋_GB2312" w:hint="eastAsia"/>
          <w:sz w:val="28"/>
          <w:szCs w:val="28"/>
        </w:rPr>
        <w:t>额定功率：&lt;600</w:t>
      </w:r>
      <w:r w:rsidRPr="00A466A0">
        <w:rPr>
          <w:rFonts w:ascii="仿宋_GB2312" w:eastAsia="仿宋_GB2312"/>
          <w:sz w:val="28"/>
          <w:szCs w:val="28"/>
        </w:rPr>
        <w:t>W</w:t>
      </w:r>
    </w:p>
    <w:p w14:paraId="32AE7565"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本</w:t>
      </w:r>
      <w:r w:rsidRPr="00A466A0">
        <w:rPr>
          <w:rFonts w:ascii="仿宋_GB2312" w:eastAsia="仿宋_GB2312"/>
          <w:sz w:val="28"/>
          <w:szCs w:val="28"/>
        </w:rPr>
        <w:t>平台</w:t>
      </w:r>
      <w:r w:rsidRPr="00A466A0">
        <w:rPr>
          <w:rFonts w:ascii="仿宋_GB2312" w:eastAsia="仿宋_GB2312" w:hint="eastAsia"/>
          <w:sz w:val="28"/>
          <w:szCs w:val="28"/>
        </w:rPr>
        <w:t>主要由信号主</w:t>
      </w:r>
      <w:r w:rsidRPr="00A466A0">
        <w:rPr>
          <w:rFonts w:ascii="仿宋_GB2312" w:eastAsia="仿宋_GB2312"/>
          <w:sz w:val="28"/>
          <w:szCs w:val="28"/>
        </w:rPr>
        <w:t>控台和</w:t>
      </w:r>
      <w:r w:rsidRPr="00A466A0">
        <w:rPr>
          <w:rFonts w:ascii="仿宋_GB2312" w:eastAsia="仿宋_GB2312" w:hint="eastAsia"/>
          <w:sz w:val="28"/>
          <w:szCs w:val="28"/>
        </w:rPr>
        <w:t>信号组合柜</w:t>
      </w:r>
      <w:r w:rsidRPr="00A466A0">
        <w:rPr>
          <w:rFonts w:ascii="仿宋_GB2312" w:eastAsia="仿宋_GB2312"/>
          <w:sz w:val="28"/>
          <w:szCs w:val="28"/>
        </w:rPr>
        <w:t>组成</w:t>
      </w:r>
      <w:r w:rsidRPr="00A466A0">
        <w:rPr>
          <w:rFonts w:ascii="仿宋_GB2312" w:eastAsia="仿宋_GB2312" w:hint="eastAsia"/>
          <w:sz w:val="28"/>
          <w:szCs w:val="28"/>
        </w:rPr>
        <w:t>。</w:t>
      </w:r>
    </w:p>
    <w:p w14:paraId="69DA622E"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（一）信号主控台</w:t>
      </w:r>
    </w:p>
    <w:p w14:paraId="79F56B47"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轨道交通信号控制系统-信号主控台以PLC为核心，分别与人机交互界面、传感器、操作单元、执行单元、显示单元交互，并与信号组合柜的灾害继电器连接，为列控中心提供区段灾害状态。</w:t>
      </w:r>
    </w:p>
    <w:p w14:paraId="57218A90"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rPr>
          <w:rFonts w:ascii="仿宋_GB2312" w:eastAsia="仿宋_GB2312"/>
          <w:sz w:val="28"/>
          <w:szCs w:val="28"/>
        </w:rPr>
      </w:pPr>
      <w:r w:rsidRPr="00A466A0">
        <w:rPr>
          <w:rFonts w:ascii="仿宋_GB2312" w:eastAsia="仿宋_GB2312" w:hint="eastAsia"/>
          <w:noProof/>
          <w:sz w:val="28"/>
          <w:szCs w:val="28"/>
        </w:rPr>
        <w:lastRenderedPageBreak/>
        <w:drawing>
          <wp:inline distT="0" distB="0" distL="114300" distR="114300" wp14:anchorId="13189F56" wp14:editId="32A55FF0">
            <wp:extent cx="5574030" cy="2713355"/>
            <wp:effectExtent l="0" t="0" r="7620" b="10795"/>
            <wp:docPr id="40" name="图片 40" descr="1089401982934673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图片 40" descr="108940198293467336"/>
                    <pic:cNvPicPr>
                      <a:picLocks noChangeAspect="1"/>
                    </pic:cNvPicPr>
                  </pic:nvPicPr>
                  <pic:blipFill>
                    <a:blip r:embed="rId10"/>
                    <a:stretch>
                      <a:fillRect/>
                    </a:stretch>
                  </pic:blipFill>
                  <pic:spPr>
                    <a:xfrm>
                      <a:off x="0" y="0"/>
                      <a:ext cx="5574030" cy="2713355"/>
                    </a:xfrm>
                    <a:prstGeom prst="rect">
                      <a:avLst/>
                    </a:prstGeom>
                  </pic:spPr>
                </pic:pic>
              </a:graphicData>
            </a:graphic>
          </wp:inline>
        </w:drawing>
      </w:r>
    </w:p>
    <w:p w14:paraId="35E3710C" w14:textId="6B5F4529" w:rsidR="00E720B2" w:rsidRPr="00A466A0" w:rsidRDefault="00C73A01" w:rsidP="00101C98">
      <w:pPr>
        <w:pBdr>
          <w:top w:val="none" w:sz="0" w:space="0" w:color="000000"/>
          <w:left w:val="none" w:sz="0" w:space="0" w:color="000000"/>
          <w:bottom w:val="none" w:sz="0" w:space="0" w:color="000000"/>
          <w:right w:val="none" w:sz="0" w:space="0" w:color="000000"/>
        </w:pBdr>
        <w:autoSpaceDN w:val="0"/>
        <w:adjustRightInd w:val="0"/>
        <w:snapToGrid w:val="0"/>
        <w:ind w:firstLineChars="200" w:firstLine="560"/>
        <w:jc w:val="center"/>
        <w:rPr>
          <w:rFonts w:ascii="仿宋_GB2312" w:eastAsia="仿宋_GB2312"/>
          <w:sz w:val="28"/>
          <w:szCs w:val="28"/>
        </w:rPr>
      </w:pPr>
      <w:r w:rsidRPr="00A466A0">
        <w:rPr>
          <w:rFonts w:ascii="仿宋_GB2312" w:eastAsia="仿宋_GB2312" w:hint="eastAsia"/>
          <w:sz w:val="28"/>
          <w:szCs w:val="28"/>
        </w:rPr>
        <w:t>图3 信号主控台网络拓扑图</w:t>
      </w:r>
    </w:p>
    <w:p w14:paraId="7174A70F"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spacing w:line="560" w:lineRule="exact"/>
        <w:rPr>
          <w:rFonts w:cs="Arial"/>
          <w:szCs w:val="30"/>
        </w:rPr>
      </w:pPr>
      <w:r w:rsidRPr="00A466A0">
        <w:rPr>
          <w:rFonts w:ascii="仿宋_GB2312" w:eastAsia="仿宋_GB2312" w:hint="eastAsia"/>
          <w:sz w:val="28"/>
          <w:szCs w:val="28"/>
        </w:rPr>
        <w:t>（二）轨道交通信号控制系统-信号组合柜</w:t>
      </w:r>
      <w:r w:rsidRPr="00A466A0">
        <w:rPr>
          <w:rFonts w:ascii="宋体" w:eastAsia="宋体" w:hAnsi="宋体" w:cs="宋体"/>
          <w:sz w:val="24"/>
          <w:szCs w:val="24"/>
        </w:rPr>
        <w:fldChar w:fldCharType="begin"/>
      </w:r>
      <w:r w:rsidRPr="00A466A0">
        <w:rPr>
          <w:rFonts w:ascii="宋体" w:eastAsia="宋体" w:hAnsi="宋体" w:cs="宋体"/>
          <w:sz w:val="24"/>
          <w:szCs w:val="24"/>
        </w:rPr>
        <w:instrText xml:space="preserve">INCLUDEPICTURE \d "https://wx.qq.com/cgi-bin/mmwebwx-bin/webwxgetmsgimg?&amp;MsgID=6459549405518098088&amp;skey=@crypt_17ef6969_847633b3b0e97a682757ae41b321326a" \* MERGEFORMATINET </w:instrText>
      </w:r>
      <w:r w:rsidRPr="00A466A0">
        <w:rPr>
          <w:rFonts w:ascii="宋体" w:eastAsia="宋体" w:hAnsi="宋体" w:cs="宋体"/>
          <w:sz w:val="24"/>
          <w:szCs w:val="24"/>
        </w:rPr>
        <w:fldChar w:fldCharType="end"/>
      </w:r>
    </w:p>
    <w:p w14:paraId="3FEECAC4" w14:textId="10C3C13F" w:rsidR="00E720B2" w:rsidRPr="00A466A0" w:rsidRDefault="00C73A01" w:rsidP="00AF23EC">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轨道交通信号控制系统-信号组合柜包含列控中心系统、模拟轨道、一套移频柜内设备（客专发送器、客专接收器、客专衰耗盘）、模拟网络盘、继电器等设备。</w:t>
      </w:r>
    </w:p>
    <w:p w14:paraId="46E59233" w14:textId="77777777" w:rsidR="00E720B2" w:rsidRPr="00A466A0" w:rsidRDefault="00C73A01">
      <w:r w:rsidRPr="00A466A0">
        <w:rPr>
          <w:rFonts w:hint="eastAsia"/>
          <w:noProof/>
        </w:rPr>
        <w:drawing>
          <wp:inline distT="0" distB="0" distL="114300" distR="114300" wp14:anchorId="35977210" wp14:editId="0DFF9D84">
            <wp:extent cx="5462270" cy="3115945"/>
            <wp:effectExtent l="0" t="0" r="5080" b="8255"/>
            <wp:docPr id="42" name="图片 42" descr="4837669794369130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42" descr="483766979436913070"/>
                    <pic:cNvPicPr>
                      <a:picLocks noChangeAspect="1"/>
                    </pic:cNvPicPr>
                  </pic:nvPicPr>
                  <pic:blipFill>
                    <a:blip r:embed="rId11"/>
                    <a:stretch>
                      <a:fillRect/>
                    </a:stretch>
                  </pic:blipFill>
                  <pic:spPr>
                    <a:xfrm>
                      <a:off x="0" y="0"/>
                      <a:ext cx="5462270" cy="3115945"/>
                    </a:xfrm>
                    <a:prstGeom prst="rect">
                      <a:avLst/>
                    </a:prstGeom>
                  </pic:spPr>
                </pic:pic>
              </a:graphicData>
            </a:graphic>
          </wp:inline>
        </w:drawing>
      </w:r>
    </w:p>
    <w:p w14:paraId="702695ED"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ind w:firstLineChars="200" w:firstLine="560"/>
        <w:jc w:val="center"/>
        <w:rPr>
          <w:rFonts w:ascii="仿宋_GB2312" w:eastAsia="仿宋_GB2312"/>
          <w:sz w:val="28"/>
          <w:szCs w:val="28"/>
        </w:rPr>
      </w:pPr>
      <w:r w:rsidRPr="00A466A0">
        <w:rPr>
          <w:rFonts w:ascii="仿宋_GB2312" w:eastAsia="仿宋_GB2312" w:hint="eastAsia"/>
          <w:sz w:val="28"/>
          <w:szCs w:val="28"/>
        </w:rPr>
        <w:t>图4 信号组合柜网络拓扑图</w:t>
      </w:r>
    </w:p>
    <w:p w14:paraId="1352986A" w14:textId="77777777" w:rsidR="00E720B2" w:rsidRPr="00A466A0" w:rsidRDefault="00C73A01">
      <w:pPr>
        <w:widowControl/>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通过轨道交通信号控制系统操作终端实现对列控中心系统的功能操作，列控中心通过DI板采集轨道继电器，也通过CAN总线收集</w:t>
      </w:r>
      <w:r w:rsidRPr="00A466A0">
        <w:rPr>
          <w:rFonts w:ascii="仿宋_GB2312" w:eastAsia="仿宋_GB2312" w:hint="eastAsia"/>
          <w:sz w:val="28"/>
          <w:szCs w:val="28"/>
        </w:rPr>
        <w:lastRenderedPageBreak/>
        <w:t>轨道状态，并生成码序控制指令发给移频设备。列控中心</w:t>
      </w:r>
      <w:bookmarkEnd w:id="1"/>
      <w:r w:rsidRPr="00A466A0">
        <w:rPr>
          <w:rFonts w:ascii="仿宋_GB2312" w:eastAsia="仿宋_GB2312" w:hint="eastAsia"/>
          <w:sz w:val="28"/>
          <w:szCs w:val="28"/>
        </w:rPr>
        <w:t>可以通过DO板控制区间方向，实现改方操作。</w:t>
      </w:r>
    </w:p>
    <w:p w14:paraId="62ADE2F6" w14:textId="77777777" w:rsidR="00E720B2" w:rsidRPr="00A466A0" w:rsidRDefault="00C73A01">
      <w:pPr>
        <w:widowControl/>
        <w:spacing w:line="560" w:lineRule="exact"/>
        <w:ind w:firstLineChars="200" w:firstLine="562"/>
        <w:outlineLvl w:val="0"/>
        <w:rPr>
          <w:rFonts w:ascii="仿宋_GB2312" w:eastAsia="仿宋_GB2312" w:hAnsi="仿宋" w:cs="Times New Roman"/>
          <w:b/>
          <w:kern w:val="0"/>
          <w:sz w:val="28"/>
          <w:szCs w:val="28"/>
        </w:rPr>
      </w:pPr>
      <w:r w:rsidRPr="00A466A0">
        <w:rPr>
          <w:rFonts w:ascii="仿宋_GB2312" w:eastAsia="仿宋_GB2312" w:hAnsi="仿宋" w:cs="Times New Roman" w:hint="eastAsia"/>
          <w:b/>
          <w:kern w:val="0"/>
          <w:sz w:val="28"/>
          <w:szCs w:val="28"/>
        </w:rPr>
        <w:t>十一、成绩评定</w:t>
      </w:r>
    </w:p>
    <w:p w14:paraId="43E8EA02"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（一）评分标准制定原则</w:t>
      </w:r>
    </w:p>
    <w:p w14:paraId="5966251E" w14:textId="00B7ECEA" w:rsidR="00E720B2" w:rsidRPr="00A466A0" w:rsidRDefault="00C73A01">
      <w:pPr>
        <w:snapToGrid w:val="0"/>
        <w:spacing w:line="560" w:lineRule="exact"/>
        <w:ind w:firstLineChars="200" w:firstLine="560"/>
        <w:jc w:val="left"/>
        <w:rPr>
          <w:rFonts w:ascii="仿宋_GB2312" w:eastAsia="仿宋_GB2312"/>
          <w:sz w:val="28"/>
          <w:szCs w:val="28"/>
        </w:rPr>
      </w:pPr>
      <w:r w:rsidRPr="00A466A0">
        <w:rPr>
          <w:rFonts w:ascii="仿宋_GB2312" w:eastAsia="仿宋_GB2312" w:hint="eastAsia"/>
          <w:sz w:val="28"/>
          <w:szCs w:val="28"/>
        </w:rPr>
        <w:t>竞赛成绩评定本着公平公正公开的原则，评分标准注重对参赛选手价值观与态度、</w:t>
      </w:r>
      <w:r w:rsidR="00476922">
        <w:rPr>
          <w:rFonts w:ascii="仿宋_GB2312" w:eastAsia="仿宋_GB2312" w:hint="eastAsia"/>
          <w:sz w:val="28"/>
          <w:szCs w:val="28"/>
        </w:rPr>
        <w:t>轨道交通</w:t>
      </w:r>
      <w:r w:rsidR="00476922">
        <w:rPr>
          <w:rFonts w:ascii="仿宋_GB2312" w:eastAsia="仿宋_GB2312"/>
          <w:sz w:val="28"/>
          <w:szCs w:val="28"/>
        </w:rPr>
        <w:t>信号系统设计与</w:t>
      </w:r>
      <w:r w:rsidRPr="00A466A0">
        <w:rPr>
          <w:rFonts w:ascii="仿宋_GB2312" w:eastAsia="仿宋_GB2312" w:hint="eastAsia"/>
          <w:sz w:val="28"/>
          <w:szCs w:val="28"/>
        </w:rPr>
        <w:t>应用能力、团队协作与沟通及组织与管理能力的考察。以技能考核为主，兼顾团队协作精神和职业道德素养综合评定。</w:t>
      </w:r>
    </w:p>
    <w:p w14:paraId="3EAADA4C" w14:textId="77777777" w:rsidR="00E720B2" w:rsidRPr="00A466A0" w:rsidRDefault="00C73A01">
      <w:pPr>
        <w:snapToGrid w:val="0"/>
        <w:spacing w:line="560" w:lineRule="exact"/>
        <w:ind w:firstLineChars="200" w:firstLine="560"/>
        <w:jc w:val="left"/>
        <w:rPr>
          <w:rFonts w:ascii="仿宋_GB2312" w:eastAsia="仿宋_GB2312"/>
          <w:sz w:val="28"/>
          <w:szCs w:val="28"/>
        </w:rPr>
      </w:pPr>
      <w:r w:rsidRPr="00A466A0">
        <w:rPr>
          <w:rFonts w:ascii="仿宋_GB2312" w:eastAsia="仿宋_GB2312" w:hint="eastAsia"/>
          <w:sz w:val="28"/>
          <w:szCs w:val="28"/>
        </w:rPr>
        <w:t>评分裁判负责对参赛队伍（选手）的技能展示、操作规范和竞赛作品等按赛项评分标准进行评定。赛项评分标准力争客观，各评分得分点可量化，评分过程全程可追溯。</w:t>
      </w:r>
    </w:p>
    <w:p w14:paraId="254D0AFD" w14:textId="69040B3C" w:rsidR="004410FD" w:rsidRDefault="00C73A01" w:rsidP="00101C98">
      <w:pPr>
        <w:spacing w:line="560" w:lineRule="exact"/>
        <w:ind w:firstLineChars="200" w:firstLine="560"/>
        <w:jc w:val="left"/>
        <w:rPr>
          <w:rFonts w:ascii="仿宋_GB2312" w:eastAsia="仿宋_GB2312"/>
          <w:b/>
          <w:sz w:val="24"/>
          <w:szCs w:val="24"/>
        </w:rPr>
      </w:pPr>
      <w:r w:rsidRPr="00A466A0">
        <w:rPr>
          <w:rFonts w:ascii="仿宋_GB2312" w:eastAsia="仿宋_GB2312" w:hint="eastAsia"/>
          <w:sz w:val="28"/>
          <w:szCs w:val="28"/>
        </w:rPr>
        <w:t>本竞赛采用满分100分，竞赛考核比例和标准见下表6评分细则。</w:t>
      </w:r>
    </w:p>
    <w:p w14:paraId="08A9E51C" w14:textId="77777777" w:rsidR="00E720B2" w:rsidRPr="00A466A0" w:rsidRDefault="00C73A01">
      <w:pPr>
        <w:spacing w:line="560" w:lineRule="exact"/>
        <w:jc w:val="center"/>
        <w:rPr>
          <w:rFonts w:ascii="仿宋_GB2312" w:eastAsia="仿宋_GB2312"/>
          <w:sz w:val="28"/>
          <w:szCs w:val="28"/>
        </w:rPr>
      </w:pPr>
      <w:r w:rsidRPr="00A466A0">
        <w:rPr>
          <w:rFonts w:ascii="仿宋_GB2312" w:eastAsia="仿宋_GB2312" w:hint="eastAsia"/>
          <w:b/>
          <w:sz w:val="24"/>
          <w:szCs w:val="24"/>
        </w:rPr>
        <w:t>表6  评分细则</w:t>
      </w:r>
    </w:p>
    <w:tbl>
      <w:tblPr>
        <w:tblW w:w="83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701"/>
        <w:gridCol w:w="3969"/>
        <w:gridCol w:w="1276"/>
      </w:tblGrid>
      <w:tr w:rsidR="00E720B2" w:rsidRPr="00A466A0" w14:paraId="223C54EB" w14:textId="77777777">
        <w:tc>
          <w:tcPr>
            <w:tcW w:w="1384" w:type="dxa"/>
            <w:vAlign w:val="center"/>
          </w:tcPr>
          <w:p w14:paraId="78C7111A"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大项</w:t>
            </w:r>
          </w:p>
        </w:tc>
        <w:tc>
          <w:tcPr>
            <w:tcW w:w="1701" w:type="dxa"/>
            <w:vAlign w:val="center"/>
          </w:tcPr>
          <w:p w14:paraId="07E7F98D"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小项</w:t>
            </w:r>
          </w:p>
        </w:tc>
        <w:tc>
          <w:tcPr>
            <w:tcW w:w="3969" w:type="dxa"/>
            <w:vAlign w:val="center"/>
          </w:tcPr>
          <w:p w14:paraId="695D474C"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考核内容</w:t>
            </w:r>
          </w:p>
        </w:tc>
        <w:tc>
          <w:tcPr>
            <w:tcW w:w="1276" w:type="dxa"/>
            <w:vAlign w:val="center"/>
          </w:tcPr>
          <w:p w14:paraId="3A852DD7"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分数比例</w:t>
            </w:r>
          </w:p>
        </w:tc>
      </w:tr>
      <w:tr w:rsidR="00E720B2" w:rsidRPr="00A466A0" w14:paraId="59264271" w14:textId="77777777" w:rsidTr="00101C98">
        <w:trPr>
          <w:trHeight w:val="564"/>
        </w:trPr>
        <w:tc>
          <w:tcPr>
            <w:tcW w:w="1384" w:type="dxa"/>
            <w:vMerge w:val="restart"/>
            <w:vAlign w:val="center"/>
          </w:tcPr>
          <w:p w14:paraId="7F927D9B"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信号系统逻辑设计与配置</w:t>
            </w:r>
          </w:p>
        </w:tc>
        <w:tc>
          <w:tcPr>
            <w:tcW w:w="1701" w:type="dxa"/>
            <w:vAlign w:val="center"/>
          </w:tcPr>
          <w:p w14:paraId="31E99307"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 xml:space="preserve"> 信号设备逻辑设计</w:t>
            </w:r>
          </w:p>
        </w:tc>
        <w:tc>
          <w:tcPr>
            <w:tcW w:w="3969" w:type="dxa"/>
            <w:vAlign w:val="center"/>
          </w:tcPr>
          <w:p w14:paraId="68BA46C9"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按要求运用流程图，结构图或时序图等设计信号设备逻辑。元素每少一个扣1分，逻辑线（逻辑关系）每错一处扣1分。</w:t>
            </w:r>
          </w:p>
        </w:tc>
        <w:tc>
          <w:tcPr>
            <w:tcW w:w="1276" w:type="dxa"/>
            <w:vAlign w:val="center"/>
          </w:tcPr>
          <w:p w14:paraId="4D3A85A7" w14:textId="77777777" w:rsidR="00E720B2" w:rsidRPr="00A466A0" w:rsidRDefault="00C73A01" w:rsidP="00101C98">
            <w:pPr>
              <w:jc w:val="cente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6%</w:t>
            </w:r>
          </w:p>
        </w:tc>
      </w:tr>
      <w:tr w:rsidR="00E720B2" w:rsidRPr="00A466A0" w14:paraId="04B65337" w14:textId="77777777" w:rsidTr="00101C98">
        <w:trPr>
          <w:trHeight w:val="558"/>
        </w:trPr>
        <w:tc>
          <w:tcPr>
            <w:tcW w:w="1384" w:type="dxa"/>
            <w:vMerge/>
            <w:vAlign w:val="center"/>
          </w:tcPr>
          <w:p w14:paraId="2BCFBCAC" w14:textId="77777777" w:rsidR="00E720B2" w:rsidRPr="00A466A0" w:rsidRDefault="00E720B2">
            <w:pPr>
              <w:rPr>
                <w:rFonts w:ascii="仿宋_GB2312" w:eastAsia="仿宋_GB2312" w:hAnsi="微软雅黑" w:cs="宋体"/>
                <w:kern w:val="0"/>
                <w:sz w:val="24"/>
                <w:szCs w:val="24"/>
              </w:rPr>
            </w:pPr>
          </w:p>
        </w:tc>
        <w:tc>
          <w:tcPr>
            <w:tcW w:w="1701" w:type="dxa"/>
            <w:vAlign w:val="center"/>
          </w:tcPr>
          <w:p w14:paraId="5B85E13C"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 xml:space="preserve"> 配置或设计相关信号设备的运行参数</w:t>
            </w:r>
          </w:p>
        </w:tc>
        <w:tc>
          <w:tcPr>
            <w:tcW w:w="3969" w:type="dxa"/>
            <w:vAlign w:val="center"/>
          </w:tcPr>
          <w:p w14:paraId="3A1E90F7"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配置或设计信号设备运行参数。参数每错一处扣1分。</w:t>
            </w:r>
          </w:p>
        </w:tc>
        <w:tc>
          <w:tcPr>
            <w:tcW w:w="1276" w:type="dxa"/>
            <w:vAlign w:val="center"/>
          </w:tcPr>
          <w:p w14:paraId="41AC2939" w14:textId="77777777" w:rsidR="00E720B2" w:rsidRPr="00A466A0" w:rsidRDefault="00C73A01" w:rsidP="00101C98">
            <w:pPr>
              <w:jc w:val="cente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4%</w:t>
            </w:r>
          </w:p>
        </w:tc>
      </w:tr>
      <w:tr w:rsidR="00E720B2" w:rsidRPr="00A466A0" w14:paraId="267FDCB8" w14:textId="77777777" w:rsidTr="00101C98">
        <w:tc>
          <w:tcPr>
            <w:tcW w:w="1384" w:type="dxa"/>
            <w:vMerge w:val="restart"/>
            <w:vAlign w:val="center"/>
          </w:tcPr>
          <w:p w14:paraId="61A320D9"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信号控制系统安装部署</w:t>
            </w:r>
          </w:p>
        </w:tc>
        <w:tc>
          <w:tcPr>
            <w:tcW w:w="1701" w:type="dxa"/>
            <w:vAlign w:val="center"/>
          </w:tcPr>
          <w:p w14:paraId="4A3003B1"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 xml:space="preserve"> 系统设备安装、布线</w:t>
            </w:r>
          </w:p>
        </w:tc>
        <w:tc>
          <w:tcPr>
            <w:tcW w:w="3969" w:type="dxa"/>
            <w:vAlign w:val="center"/>
          </w:tcPr>
          <w:p w14:paraId="2F0A757E"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按照提供的接线图完成硬件连线及基本测试：线路连接正确，端子选型正确，线号管方向正确，走线合理，线色正确，设备上电状态正常等，共计20分。</w:t>
            </w:r>
          </w:p>
          <w:p w14:paraId="3F4A3498"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无线号管、用错线号管、线号管字方向不一致，每处扣0.5分；</w:t>
            </w:r>
          </w:p>
          <w:p w14:paraId="1CD0928C" w14:textId="77777777" w:rsidR="00E720B2" w:rsidRPr="00A466A0" w:rsidRDefault="00C73A01">
            <w:pPr>
              <w:rPr>
                <w:rFonts w:asciiTheme="minorEastAsia" w:hAnsiTheme="minorEastAsia"/>
                <w:sz w:val="18"/>
                <w:szCs w:val="18"/>
              </w:rPr>
            </w:pPr>
            <w:r w:rsidRPr="00A466A0">
              <w:rPr>
                <w:rFonts w:ascii="仿宋_GB2312" w:eastAsia="仿宋_GB2312" w:hAnsi="微软雅黑" w:cs="宋体" w:hint="eastAsia"/>
                <w:kern w:val="0"/>
                <w:sz w:val="24"/>
                <w:szCs w:val="24"/>
              </w:rPr>
              <w:t>每漏接一根线或线头悬空，扣0.5分；</w:t>
            </w:r>
          </w:p>
          <w:p w14:paraId="0892CAD9"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冷压端子未压、选型错误、松动或铜线裸露较多（0.5cm以上），每处扣0.5分；（当出现2中情况时，按2中扣分，此项不重复扣分。）</w:t>
            </w:r>
          </w:p>
          <w:p w14:paraId="027C8CFA"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lastRenderedPageBreak/>
              <w:t>未安装线槽盖每个扣0.5分；</w:t>
            </w:r>
          </w:p>
          <w:p w14:paraId="7F38F163"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按提供的布线图上的线色选择线缆接线，若出现线色与布线图不一致，每处扣0.5；</w:t>
            </w:r>
          </w:p>
          <w:p w14:paraId="4691675E"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焊接不标准，每处扣0.5分；</w:t>
            </w:r>
          </w:p>
          <w:p w14:paraId="53374A0E"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走线不合理，每处扣0.5分；</w:t>
            </w:r>
          </w:p>
          <w:p w14:paraId="0B20CAD0"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调试结果不正常，每处扣3分，最多扣9分。</w:t>
            </w:r>
          </w:p>
        </w:tc>
        <w:tc>
          <w:tcPr>
            <w:tcW w:w="1276" w:type="dxa"/>
            <w:vAlign w:val="center"/>
          </w:tcPr>
          <w:p w14:paraId="04114B3C" w14:textId="77777777" w:rsidR="00E720B2" w:rsidRPr="00A466A0" w:rsidRDefault="00C73A01" w:rsidP="00101C98">
            <w:pPr>
              <w:jc w:val="cente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lastRenderedPageBreak/>
              <w:t>20%</w:t>
            </w:r>
          </w:p>
        </w:tc>
      </w:tr>
      <w:tr w:rsidR="00E720B2" w:rsidRPr="00A466A0" w14:paraId="3B929761" w14:textId="77777777" w:rsidTr="00101C98">
        <w:tc>
          <w:tcPr>
            <w:tcW w:w="1384" w:type="dxa"/>
            <w:vMerge/>
            <w:vAlign w:val="center"/>
          </w:tcPr>
          <w:p w14:paraId="124340DC" w14:textId="77777777" w:rsidR="00E720B2" w:rsidRPr="00A466A0" w:rsidRDefault="00E720B2">
            <w:pPr>
              <w:rPr>
                <w:rFonts w:ascii="仿宋_GB2312" w:eastAsia="仿宋_GB2312" w:hAnsi="微软雅黑" w:cs="宋体"/>
                <w:kern w:val="0"/>
                <w:sz w:val="24"/>
                <w:szCs w:val="24"/>
              </w:rPr>
            </w:pPr>
          </w:p>
        </w:tc>
        <w:tc>
          <w:tcPr>
            <w:tcW w:w="1701" w:type="dxa"/>
            <w:vAlign w:val="center"/>
          </w:tcPr>
          <w:p w14:paraId="391BEC5F"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 xml:space="preserve"> 环境部署</w:t>
            </w:r>
          </w:p>
        </w:tc>
        <w:tc>
          <w:tcPr>
            <w:tcW w:w="3969" w:type="dxa"/>
            <w:vAlign w:val="center"/>
          </w:tcPr>
          <w:p w14:paraId="7F47D80B"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根据要求配置各信号场景或对要求的信号场景截图。没按要求截图，每处扣5分。</w:t>
            </w:r>
          </w:p>
        </w:tc>
        <w:tc>
          <w:tcPr>
            <w:tcW w:w="1276" w:type="dxa"/>
            <w:vAlign w:val="center"/>
          </w:tcPr>
          <w:p w14:paraId="02380E8B" w14:textId="77777777" w:rsidR="00E720B2" w:rsidRPr="00A466A0" w:rsidRDefault="00C73A01" w:rsidP="00101C98">
            <w:pPr>
              <w:jc w:val="cente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10%</w:t>
            </w:r>
          </w:p>
        </w:tc>
      </w:tr>
      <w:tr w:rsidR="00E720B2" w:rsidRPr="00A466A0" w14:paraId="5D28B74D" w14:textId="77777777" w:rsidTr="00101C98">
        <w:tc>
          <w:tcPr>
            <w:tcW w:w="1384" w:type="dxa"/>
            <w:vMerge w:val="restart"/>
            <w:vAlign w:val="center"/>
          </w:tcPr>
          <w:p w14:paraId="01C63684"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信号控制系统故障原因分析追查</w:t>
            </w:r>
          </w:p>
        </w:tc>
        <w:tc>
          <w:tcPr>
            <w:tcW w:w="1701" w:type="dxa"/>
            <w:vAlign w:val="center"/>
          </w:tcPr>
          <w:p w14:paraId="2C261B01"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确定故障现象</w:t>
            </w:r>
          </w:p>
        </w:tc>
        <w:tc>
          <w:tcPr>
            <w:tcW w:w="3969" w:type="dxa"/>
            <w:vAlign w:val="center"/>
          </w:tcPr>
          <w:p w14:paraId="4CE6BFEB" w14:textId="5AE3DA0C"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按照要求上电，通过给定的辅助资料找到故障现象，故障共</w:t>
            </w:r>
            <w:r w:rsidR="003F33BE">
              <w:rPr>
                <w:rFonts w:ascii="仿宋_GB2312" w:eastAsia="仿宋_GB2312" w:hAnsi="微软雅黑" w:cs="宋体"/>
                <w:kern w:val="0"/>
                <w:sz w:val="24"/>
                <w:szCs w:val="24"/>
              </w:rPr>
              <w:t>4</w:t>
            </w:r>
            <w:r w:rsidRPr="00A466A0">
              <w:rPr>
                <w:rFonts w:ascii="仿宋_GB2312" w:eastAsia="仿宋_GB2312" w:hAnsi="微软雅黑" w:cs="宋体" w:hint="eastAsia"/>
                <w:kern w:val="0"/>
                <w:sz w:val="24"/>
                <w:szCs w:val="24"/>
              </w:rPr>
              <w:t>处，每错1处扣</w:t>
            </w:r>
            <w:r w:rsidR="003F33BE">
              <w:rPr>
                <w:rFonts w:ascii="仿宋_GB2312" w:eastAsia="仿宋_GB2312" w:hAnsi="微软雅黑" w:cs="宋体"/>
                <w:kern w:val="0"/>
                <w:sz w:val="24"/>
                <w:szCs w:val="24"/>
              </w:rPr>
              <w:t>1</w:t>
            </w:r>
            <w:r w:rsidRPr="00A466A0">
              <w:rPr>
                <w:rFonts w:ascii="仿宋_GB2312" w:eastAsia="仿宋_GB2312" w:hAnsi="微软雅黑" w:cs="宋体" w:hint="eastAsia"/>
                <w:kern w:val="0"/>
                <w:sz w:val="24"/>
                <w:szCs w:val="24"/>
              </w:rPr>
              <w:t>分，共</w:t>
            </w:r>
            <w:r w:rsidR="003F33BE">
              <w:rPr>
                <w:rFonts w:ascii="仿宋_GB2312" w:eastAsia="仿宋_GB2312" w:hAnsi="微软雅黑" w:cs="宋体"/>
                <w:kern w:val="0"/>
                <w:sz w:val="24"/>
                <w:szCs w:val="24"/>
              </w:rPr>
              <w:t>4</w:t>
            </w:r>
            <w:r w:rsidRPr="00A466A0">
              <w:rPr>
                <w:rFonts w:ascii="仿宋_GB2312" w:eastAsia="仿宋_GB2312" w:hAnsi="微软雅黑" w:cs="宋体" w:hint="eastAsia"/>
                <w:kern w:val="0"/>
                <w:sz w:val="24"/>
                <w:szCs w:val="24"/>
              </w:rPr>
              <w:t>分。</w:t>
            </w:r>
          </w:p>
        </w:tc>
        <w:tc>
          <w:tcPr>
            <w:tcW w:w="1276" w:type="dxa"/>
            <w:vAlign w:val="center"/>
          </w:tcPr>
          <w:p w14:paraId="4B5D80F3" w14:textId="438E42AD" w:rsidR="00E720B2" w:rsidRPr="00A466A0" w:rsidRDefault="003F33BE" w:rsidP="00101C98">
            <w:pPr>
              <w:jc w:val="center"/>
              <w:rPr>
                <w:rFonts w:ascii="仿宋_GB2312" w:eastAsia="仿宋_GB2312" w:hAnsi="微软雅黑" w:cs="宋体"/>
                <w:kern w:val="0"/>
                <w:sz w:val="24"/>
                <w:szCs w:val="24"/>
              </w:rPr>
            </w:pPr>
            <w:r>
              <w:rPr>
                <w:rFonts w:ascii="仿宋_GB2312" w:eastAsia="仿宋_GB2312" w:hAnsi="微软雅黑" w:cs="宋体"/>
                <w:kern w:val="0"/>
                <w:sz w:val="24"/>
                <w:szCs w:val="24"/>
              </w:rPr>
              <w:t>4</w:t>
            </w:r>
            <w:r w:rsidR="00C73A01" w:rsidRPr="00A466A0">
              <w:rPr>
                <w:rFonts w:ascii="仿宋_GB2312" w:eastAsia="仿宋_GB2312" w:hAnsi="微软雅黑" w:cs="宋体" w:hint="eastAsia"/>
                <w:kern w:val="0"/>
                <w:sz w:val="24"/>
                <w:szCs w:val="24"/>
              </w:rPr>
              <w:t>%</w:t>
            </w:r>
          </w:p>
        </w:tc>
      </w:tr>
      <w:tr w:rsidR="00E720B2" w:rsidRPr="00A466A0" w14:paraId="76C1AF8E" w14:textId="77777777" w:rsidTr="00101C98">
        <w:tc>
          <w:tcPr>
            <w:tcW w:w="1384" w:type="dxa"/>
            <w:vMerge/>
            <w:vAlign w:val="center"/>
          </w:tcPr>
          <w:p w14:paraId="7E0CFAAE" w14:textId="77777777" w:rsidR="00E720B2" w:rsidRPr="00A466A0" w:rsidRDefault="00E720B2">
            <w:pPr>
              <w:rPr>
                <w:rFonts w:ascii="仿宋_GB2312" w:eastAsia="仿宋_GB2312" w:hAnsi="微软雅黑" w:cs="宋体"/>
                <w:kern w:val="0"/>
                <w:sz w:val="24"/>
                <w:szCs w:val="24"/>
              </w:rPr>
            </w:pPr>
          </w:p>
        </w:tc>
        <w:tc>
          <w:tcPr>
            <w:tcW w:w="1701" w:type="dxa"/>
            <w:vAlign w:val="center"/>
          </w:tcPr>
          <w:p w14:paraId="52F9F320"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故障原因分析</w:t>
            </w:r>
          </w:p>
        </w:tc>
        <w:tc>
          <w:tcPr>
            <w:tcW w:w="3969" w:type="dxa"/>
            <w:vAlign w:val="center"/>
          </w:tcPr>
          <w:p w14:paraId="59F0EDA9" w14:textId="27B5F9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故障原因在答题卡上写明。每错1处扣</w:t>
            </w:r>
            <w:r w:rsidR="003F33BE">
              <w:rPr>
                <w:rFonts w:ascii="仿宋_GB2312" w:eastAsia="仿宋_GB2312" w:hAnsi="微软雅黑" w:cs="宋体"/>
                <w:kern w:val="0"/>
                <w:sz w:val="24"/>
                <w:szCs w:val="24"/>
              </w:rPr>
              <w:t>1</w:t>
            </w:r>
            <w:r w:rsidRPr="00A466A0">
              <w:rPr>
                <w:rFonts w:ascii="仿宋_GB2312" w:eastAsia="仿宋_GB2312" w:hAnsi="微软雅黑" w:cs="宋体" w:hint="eastAsia"/>
                <w:kern w:val="0"/>
                <w:sz w:val="24"/>
                <w:szCs w:val="24"/>
              </w:rPr>
              <w:t>分，共</w:t>
            </w:r>
            <w:r w:rsidR="003F33BE">
              <w:rPr>
                <w:rFonts w:ascii="仿宋_GB2312" w:eastAsia="仿宋_GB2312" w:hAnsi="微软雅黑" w:cs="宋体"/>
                <w:kern w:val="0"/>
                <w:sz w:val="24"/>
                <w:szCs w:val="24"/>
              </w:rPr>
              <w:t>4</w:t>
            </w:r>
            <w:r w:rsidRPr="00A466A0">
              <w:rPr>
                <w:rFonts w:ascii="仿宋_GB2312" w:eastAsia="仿宋_GB2312" w:hAnsi="微软雅黑" w:cs="宋体" w:hint="eastAsia"/>
                <w:kern w:val="0"/>
                <w:sz w:val="24"/>
                <w:szCs w:val="24"/>
              </w:rPr>
              <w:t>分。</w:t>
            </w:r>
          </w:p>
        </w:tc>
        <w:tc>
          <w:tcPr>
            <w:tcW w:w="1276" w:type="dxa"/>
            <w:vAlign w:val="center"/>
          </w:tcPr>
          <w:p w14:paraId="0ADA60D6" w14:textId="0A96BFE5" w:rsidR="00E720B2" w:rsidRPr="00A466A0" w:rsidRDefault="003F33BE" w:rsidP="00101C98">
            <w:pPr>
              <w:jc w:val="center"/>
              <w:rPr>
                <w:rFonts w:ascii="仿宋_GB2312" w:eastAsia="仿宋_GB2312" w:hAnsi="微软雅黑" w:cs="宋体"/>
                <w:kern w:val="0"/>
                <w:sz w:val="24"/>
                <w:szCs w:val="24"/>
              </w:rPr>
            </w:pPr>
            <w:r>
              <w:rPr>
                <w:rFonts w:ascii="仿宋_GB2312" w:eastAsia="仿宋_GB2312" w:hAnsi="微软雅黑" w:cs="宋体"/>
                <w:kern w:val="0"/>
                <w:sz w:val="24"/>
                <w:szCs w:val="24"/>
              </w:rPr>
              <w:t>4</w:t>
            </w:r>
            <w:r w:rsidR="00C73A01" w:rsidRPr="00A466A0">
              <w:rPr>
                <w:rFonts w:ascii="仿宋_GB2312" w:eastAsia="仿宋_GB2312" w:hAnsi="微软雅黑" w:cs="宋体" w:hint="eastAsia"/>
                <w:kern w:val="0"/>
                <w:sz w:val="24"/>
                <w:szCs w:val="24"/>
              </w:rPr>
              <w:t>%</w:t>
            </w:r>
          </w:p>
        </w:tc>
      </w:tr>
      <w:tr w:rsidR="00E720B2" w:rsidRPr="00A466A0" w14:paraId="7D6D84D3" w14:textId="77777777" w:rsidTr="00101C98">
        <w:tc>
          <w:tcPr>
            <w:tcW w:w="1384" w:type="dxa"/>
            <w:vMerge/>
            <w:vAlign w:val="center"/>
          </w:tcPr>
          <w:p w14:paraId="7F78D52A" w14:textId="77777777" w:rsidR="00E720B2" w:rsidRPr="00A466A0" w:rsidRDefault="00E720B2">
            <w:pPr>
              <w:rPr>
                <w:rFonts w:ascii="仿宋_GB2312" w:eastAsia="仿宋_GB2312" w:hAnsi="微软雅黑" w:cs="宋体"/>
                <w:kern w:val="0"/>
                <w:sz w:val="24"/>
                <w:szCs w:val="24"/>
              </w:rPr>
            </w:pPr>
          </w:p>
        </w:tc>
        <w:tc>
          <w:tcPr>
            <w:tcW w:w="1701" w:type="dxa"/>
            <w:vAlign w:val="center"/>
          </w:tcPr>
          <w:p w14:paraId="5996B2C1"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故障排除和追查</w:t>
            </w:r>
          </w:p>
        </w:tc>
        <w:tc>
          <w:tcPr>
            <w:tcW w:w="3969" w:type="dxa"/>
            <w:vAlign w:val="center"/>
          </w:tcPr>
          <w:p w14:paraId="055471C1" w14:textId="45518180"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用万用表、烙铁等工具进行电路板电路的维修，确定电路板电源电路无误后，再上电测试。故障排除每错1处扣</w:t>
            </w:r>
            <w:r w:rsidR="003F33BE">
              <w:rPr>
                <w:rFonts w:ascii="仿宋_GB2312" w:eastAsia="仿宋_GB2312" w:hAnsi="微软雅黑" w:cs="宋体"/>
                <w:kern w:val="0"/>
                <w:sz w:val="24"/>
                <w:szCs w:val="24"/>
              </w:rPr>
              <w:t>2</w:t>
            </w:r>
            <w:r w:rsidRPr="00A466A0">
              <w:rPr>
                <w:rFonts w:ascii="仿宋_GB2312" w:eastAsia="仿宋_GB2312" w:hAnsi="微软雅黑" w:cs="宋体" w:hint="eastAsia"/>
                <w:kern w:val="0"/>
                <w:sz w:val="24"/>
                <w:szCs w:val="24"/>
              </w:rPr>
              <w:t>分，共</w:t>
            </w:r>
            <w:r w:rsidR="003F33BE">
              <w:rPr>
                <w:rFonts w:ascii="仿宋_GB2312" w:eastAsia="仿宋_GB2312" w:hAnsi="微软雅黑" w:cs="宋体"/>
                <w:kern w:val="0"/>
                <w:sz w:val="24"/>
                <w:szCs w:val="24"/>
              </w:rPr>
              <w:t>4</w:t>
            </w:r>
            <w:r w:rsidRPr="00A466A0">
              <w:rPr>
                <w:rFonts w:ascii="仿宋_GB2312" w:eastAsia="仿宋_GB2312" w:hAnsi="微软雅黑" w:cs="宋体" w:hint="eastAsia"/>
                <w:kern w:val="0"/>
                <w:sz w:val="24"/>
                <w:szCs w:val="24"/>
              </w:rPr>
              <w:t>分</w:t>
            </w:r>
          </w:p>
        </w:tc>
        <w:tc>
          <w:tcPr>
            <w:tcW w:w="1276" w:type="dxa"/>
            <w:vAlign w:val="center"/>
          </w:tcPr>
          <w:p w14:paraId="139CB236" w14:textId="13C16AD2" w:rsidR="00E720B2" w:rsidRPr="00A466A0" w:rsidRDefault="003F33BE" w:rsidP="00101C98">
            <w:pPr>
              <w:jc w:val="center"/>
              <w:rPr>
                <w:rFonts w:ascii="仿宋_GB2312" w:eastAsia="仿宋_GB2312" w:hAnsi="微软雅黑" w:cs="宋体"/>
                <w:kern w:val="0"/>
                <w:sz w:val="24"/>
                <w:szCs w:val="24"/>
              </w:rPr>
            </w:pPr>
            <w:r>
              <w:rPr>
                <w:rFonts w:ascii="仿宋_GB2312" w:eastAsia="仿宋_GB2312" w:hAnsi="微软雅黑" w:cs="宋体"/>
                <w:kern w:val="0"/>
                <w:sz w:val="24"/>
                <w:szCs w:val="24"/>
              </w:rPr>
              <w:t>4</w:t>
            </w:r>
            <w:r w:rsidR="00C73A01" w:rsidRPr="00A466A0">
              <w:rPr>
                <w:rFonts w:ascii="仿宋_GB2312" w:eastAsia="仿宋_GB2312" w:hAnsi="微软雅黑" w:cs="宋体" w:hint="eastAsia"/>
                <w:kern w:val="0"/>
                <w:sz w:val="24"/>
                <w:szCs w:val="24"/>
              </w:rPr>
              <w:t>%</w:t>
            </w:r>
          </w:p>
        </w:tc>
      </w:tr>
      <w:tr w:rsidR="00E720B2" w:rsidRPr="00A466A0" w14:paraId="5E2B2856" w14:textId="77777777" w:rsidTr="00101C98">
        <w:tc>
          <w:tcPr>
            <w:tcW w:w="1384" w:type="dxa"/>
            <w:vMerge/>
            <w:vAlign w:val="center"/>
          </w:tcPr>
          <w:p w14:paraId="6D8D903B" w14:textId="77777777" w:rsidR="00E720B2" w:rsidRPr="00A466A0" w:rsidRDefault="00E720B2">
            <w:pPr>
              <w:rPr>
                <w:rFonts w:ascii="仿宋_GB2312" w:eastAsia="仿宋_GB2312" w:hAnsi="微软雅黑" w:cs="宋体"/>
                <w:kern w:val="0"/>
                <w:sz w:val="24"/>
                <w:szCs w:val="24"/>
              </w:rPr>
            </w:pPr>
          </w:p>
        </w:tc>
        <w:tc>
          <w:tcPr>
            <w:tcW w:w="1701" w:type="dxa"/>
            <w:vAlign w:val="center"/>
          </w:tcPr>
          <w:p w14:paraId="6AE311C1"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数据测量</w:t>
            </w:r>
          </w:p>
        </w:tc>
        <w:tc>
          <w:tcPr>
            <w:tcW w:w="3969" w:type="dxa"/>
            <w:vAlign w:val="center"/>
          </w:tcPr>
          <w:p w14:paraId="242D0FBA" w14:textId="0E9E127D"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按题目要求对特定场景下设备数据进行测量和记录。每错一处扣1分，共</w:t>
            </w:r>
            <w:r w:rsidR="003F33BE">
              <w:rPr>
                <w:rFonts w:ascii="仿宋_GB2312" w:eastAsia="仿宋_GB2312" w:hAnsi="微软雅黑" w:cs="宋体"/>
                <w:kern w:val="0"/>
                <w:sz w:val="24"/>
                <w:szCs w:val="24"/>
              </w:rPr>
              <w:t>4</w:t>
            </w:r>
            <w:r w:rsidRPr="00A466A0">
              <w:rPr>
                <w:rFonts w:ascii="仿宋_GB2312" w:eastAsia="仿宋_GB2312" w:hAnsi="微软雅黑" w:cs="宋体" w:hint="eastAsia"/>
                <w:kern w:val="0"/>
                <w:sz w:val="24"/>
                <w:szCs w:val="24"/>
              </w:rPr>
              <w:t>分。</w:t>
            </w:r>
          </w:p>
        </w:tc>
        <w:tc>
          <w:tcPr>
            <w:tcW w:w="1276" w:type="dxa"/>
            <w:vAlign w:val="center"/>
          </w:tcPr>
          <w:p w14:paraId="6FC11AB9" w14:textId="6D09661F" w:rsidR="00E720B2" w:rsidRPr="00A466A0" w:rsidRDefault="003F33BE" w:rsidP="00101C98">
            <w:pPr>
              <w:jc w:val="center"/>
              <w:rPr>
                <w:rFonts w:ascii="仿宋_GB2312" w:eastAsia="仿宋_GB2312" w:hAnsi="微软雅黑" w:cs="宋体"/>
                <w:kern w:val="0"/>
                <w:sz w:val="24"/>
                <w:szCs w:val="24"/>
              </w:rPr>
            </w:pPr>
            <w:r>
              <w:rPr>
                <w:rFonts w:ascii="仿宋_GB2312" w:eastAsia="仿宋_GB2312" w:hAnsi="微软雅黑" w:cs="宋体"/>
                <w:kern w:val="0"/>
                <w:sz w:val="24"/>
                <w:szCs w:val="24"/>
              </w:rPr>
              <w:t>4</w:t>
            </w:r>
            <w:r w:rsidR="00C73A01" w:rsidRPr="00A466A0">
              <w:rPr>
                <w:rFonts w:ascii="仿宋_GB2312" w:eastAsia="仿宋_GB2312" w:hAnsi="微软雅黑" w:cs="宋体" w:hint="eastAsia"/>
                <w:kern w:val="0"/>
                <w:sz w:val="24"/>
                <w:szCs w:val="24"/>
              </w:rPr>
              <w:t>%</w:t>
            </w:r>
          </w:p>
        </w:tc>
      </w:tr>
      <w:tr w:rsidR="00E720B2" w:rsidRPr="00A466A0" w14:paraId="5E7618BB" w14:textId="77777777" w:rsidTr="00101C98">
        <w:tc>
          <w:tcPr>
            <w:tcW w:w="1384" w:type="dxa"/>
            <w:vAlign w:val="center"/>
          </w:tcPr>
          <w:p w14:paraId="38B75245"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智能监控辅助系统开发</w:t>
            </w:r>
          </w:p>
        </w:tc>
        <w:tc>
          <w:tcPr>
            <w:tcW w:w="1701" w:type="dxa"/>
            <w:vAlign w:val="center"/>
          </w:tcPr>
          <w:p w14:paraId="6BDBF189"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PLC或人机交互界面设计调试</w:t>
            </w:r>
          </w:p>
        </w:tc>
        <w:tc>
          <w:tcPr>
            <w:tcW w:w="3969" w:type="dxa"/>
            <w:vAlign w:val="center"/>
          </w:tcPr>
          <w:p w14:paraId="6FCE181E" w14:textId="3C28A491"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按要求实现PLC或人机交互界面逻辑编程、调试。共计1</w:t>
            </w:r>
            <w:r w:rsidR="003F33BE">
              <w:rPr>
                <w:rFonts w:ascii="仿宋_GB2312" w:eastAsia="仿宋_GB2312" w:hAnsi="微软雅黑" w:cs="宋体"/>
                <w:kern w:val="0"/>
                <w:sz w:val="24"/>
                <w:szCs w:val="24"/>
              </w:rPr>
              <w:t>4</w:t>
            </w:r>
            <w:r w:rsidRPr="00A466A0">
              <w:rPr>
                <w:rFonts w:ascii="仿宋_GB2312" w:eastAsia="仿宋_GB2312" w:hAnsi="微软雅黑" w:cs="宋体" w:hint="eastAsia"/>
                <w:kern w:val="0"/>
                <w:sz w:val="24"/>
                <w:szCs w:val="24"/>
              </w:rPr>
              <w:t>分。具体扣分细则参照题目要求。</w:t>
            </w:r>
          </w:p>
        </w:tc>
        <w:tc>
          <w:tcPr>
            <w:tcW w:w="1276" w:type="dxa"/>
            <w:vAlign w:val="center"/>
          </w:tcPr>
          <w:p w14:paraId="508020C5" w14:textId="31DE9F0A" w:rsidR="00E720B2" w:rsidRPr="00A466A0" w:rsidRDefault="00C73A01" w:rsidP="00101C98">
            <w:pPr>
              <w:jc w:val="cente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1</w:t>
            </w:r>
            <w:r w:rsidR="003F33BE">
              <w:rPr>
                <w:rFonts w:ascii="仿宋_GB2312" w:eastAsia="仿宋_GB2312" w:hAnsi="微软雅黑" w:cs="宋体"/>
                <w:kern w:val="0"/>
                <w:sz w:val="24"/>
                <w:szCs w:val="24"/>
              </w:rPr>
              <w:t>4</w:t>
            </w:r>
            <w:r w:rsidRPr="00A466A0">
              <w:rPr>
                <w:rFonts w:ascii="仿宋_GB2312" w:eastAsia="仿宋_GB2312" w:hAnsi="微软雅黑" w:cs="宋体"/>
                <w:kern w:val="0"/>
                <w:sz w:val="24"/>
                <w:szCs w:val="24"/>
              </w:rPr>
              <w:t>%</w:t>
            </w:r>
          </w:p>
        </w:tc>
      </w:tr>
      <w:tr w:rsidR="00E720B2" w:rsidRPr="00A466A0" w14:paraId="7E24888D" w14:textId="77777777" w:rsidTr="00101C98">
        <w:tc>
          <w:tcPr>
            <w:tcW w:w="1384" w:type="dxa"/>
            <w:vAlign w:val="center"/>
          </w:tcPr>
          <w:p w14:paraId="739F9EBD"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信号控制系统综合应用</w:t>
            </w:r>
          </w:p>
        </w:tc>
        <w:tc>
          <w:tcPr>
            <w:tcW w:w="1701" w:type="dxa"/>
            <w:vAlign w:val="center"/>
          </w:tcPr>
          <w:p w14:paraId="4D99AC93"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信号控制系统的综合应用</w:t>
            </w:r>
          </w:p>
        </w:tc>
        <w:tc>
          <w:tcPr>
            <w:tcW w:w="3969" w:type="dxa"/>
            <w:vAlign w:val="center"/>
          </w:tcPr>
          <w:p w14:paraId="1B7E5D3E"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通过操作轨道交通信号控制系统操作终端、模拟轨道和移频设备等实现场景的演变过程。考察学生对信号设备的综合水平，对轨道交通信号的原理掌握情况，以及分析和推理能力。共计20分。具体扣分细则参照题目要求。</w:t>
            </w:r>
          </w:p>
        </w:tc>
        <w:tc>
          <w:tcPr>
            <w:tcW w:w="1276" w:type="dxa"/>
            <w:vAlign w:val="center"/>
          </w:tcPr>
          <w:p w14:paraId="59CBE532" w14:textId="77777777" w:rsidR="00E720B2" w:rsidRPr="00A466A0" w:rsidRDefault="00C73A01" w:rsidP="00101C98">
            <w:pPr>
              <w:jc w:val="cente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20</w:t>
            </w:r>
            <w:r w:rsidRPr="00A466A0">
              <w:rPr>
                <w:rFonts w:ascii="仿宋_GB2312" w:eastAsia="仿宋_GB2312" w:hAnsi="微软雅黑" w:cs="宋体"/>
                <w:kern w:val="0"/>
                <w:sz w:val="24"/>
                <w:szCs w:val="24"/>
              </w:rPr>
              <w:t>%</w:t>
            </w:r>
          </w:p>
        </w:tc>
      </w:tr>
      <w:tr w:rsidR="00E720B2" w:rsidRPr="00A466A0" w14:paraId="486DF538" w14:textId="77777777" w:rsidTr="00101C98">
        <w:tc>
          <w:tcPr>
            <w:tcW w:w="1384" w:type="dxa"/>
            <w:vMerge w:val="restart"/>
            <w:vAlign w:val="center"/>
          </w:tcPr>
          <w:p w14:paraId="5A977DCF"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 xml:space="preserve"> 操作规范</w:t>
            </w:r>
          </w:p>
        </w:tc>
        <w:tc>
          <w:tcPr>
            <w:tcW w:w="1701" w:type="dxa"/>
            <w:vAlign w:val="center"/>
          </w:tcPr>
          <w:p w14:paraId="00C26052"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功能需求</w:t>
            </w:r>
          </w:p>
          <w:p w14:paraId="3BF5CF67"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分析</w:t>
            </w:r>
          </w:p>
        </w:tc>
        <w:tc>
          <w:tcPr>
            <w:tcW w:w="3969" w:type="dxa"/>
            <w:vAlign w:val="center"/>
          </w:tcPr>
          <w:p w14:paraId="6022834D"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简单描述任务要求。任务要求描述不合理，每处扣0.5分，最多扣2分。</w:t>
            </w:r>
          </w:p>
        </w:tc>
        <w:tc>
          <w:tcPr>
            <w:tcW w:w="1276" w:type="dxa"/>
            <w:vMerge w:val="restart"/>
            <w:vAlign w:val="center"/>
          </w:tcPr>
          <w:p w14:paraId="271400F5" w14:textId="77777777" w:rsidR="00E720B2" w:rsidRPr="00A466A0" w:rsidRDefault="00C73A01" w:rsidP="00101C98">
            <w:pPr>
              <w:jc w:val="center"/>
              <w:rPr>
                <w:rFonts w:ascii="仿宋_GB2312" w:eastAsia="仿宋_GB2312" w:hAnsi="微软雅黑" w:cs="宋体"/>
                <w:kern w:val="0"/>
                <w:sz w:val="24"/>
                <w:szCs w:val="24"/>
              </w:rPr>
            </w:pPr>
            <w:r w:rsidRPr="00A466A0">
              <w:rPr>
                <w:rFonts w:ascii="仿宋_GB2312" w:eastAsia="仿宋_GB2312" w:hAnsi="微软雅黑" w:cs="宋体"/>
                <w:kern w:val="0"/>
                <w:sz w:val="24"/>
                <w:szCs w:val="24"/>
              </w:rPr>
              <w:t>6</w:t>
            </w:r>
            <w:r w:rsidRPr="00A466A0">
              <w:rPr>
                <w:rFonts w:ascii="仿宋_GB2312" w:eastAsia="仿宋_GB2312" w:hAnsi="微软雅黑" w:cs="宋体" w:hint="eastAsia"/>
                <w:kern w:val="0"/>
                <w:sz w:val="24"/>
                <w:szCs w:val="24"/>
              </w:rPr>
              <w:t>%</w:t>
            </w:r>
          </w:p>
          <w:p w14:paraId="457584A1" w14:textId="77777777" w:rsidR="00E720B2" w:rsidRPr="00A466A0" w:rsidRDefault="00E720B2" w:rsidP="00101C98">
            <w:pPr>
              <w:jc w:val="center"/>
              <w:rPr>
                <w:rFonts w:ascii="仿宋_GB2312" w:eastAsia="仿宋_GB2312" w:hAnsi="微软雅黑" w:cs="宋体"/>
                <w:kern w:val="0"/>
                <w:sz w:val="24"/>
                <w:szCs w:val="24"/>
              </w:rPr>
            </w:pPr>
          </w:p>
        </w:tc>
      </w:tr>
      <w:tr w:rsidR="00E720B2" w:rsidRPr="00A466A0" w14:paraId="0D4C9CAA" w14:textId="77777777" w:rsidTr="00101C98">
        <w:tc>
          <w:tcPr>
            <w:tcW w:w="1384" w:type="dxa"/>
            <w:vMerge/>
            <w:vAlign w:val="center"/>
          </w:tcPr>
          <w:p w14:paraId="3D65524A" w14:textId="77777777" w:rsidR="00E720B2" w:rsidRPr="00A466A0" w:rsidRDefault="00E720B2">
            <w:pPr>
              <w:rPr>
                <w:rFonts w:ascii="仿宋_GB2312" w:eastAsia="仿宋_GB2312" w:hAnsi="微软雅黑" w:cs="宋体"/>
                <w:kern w:val="0"/>
                <w:sz w:val="24"/>
                <w:szCs w:val="24"/>
              </w:rPr>
            </w:pPr>
          </w:p>
        </w:tc>
        <w:tc>
          <w:tcPr>
            <w:tcW w:w="1701" w:type="dxa"/>
            <w:vAlign w:val="center"/>
          </w:tcPr>
          <w:p w14:paraId="7312BEC4"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实施方案</w:t>
            </w:r>
          </w:p>
          <w:p w14:paraId="312D55E6"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制定</w:t>
            </w:r>
          </w:p>
        </w:tc>
        <w:tc>
          <w:tcPr>
            <w:tcW w:w="3969" w:type="dxa"/>
            <w:vAlign w:val="center"/>
          </w:tcPr>
          <w:p w14:paraId="3345133A"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记录操作过程。操作过程记录不合理，每处扣0.5分，最多扣2分。</w:t>
            </w:r>
          </w:p>
        </w:tc>
        <w:tc>
          <w:tcPr>
            <w:tcW w:w="1276" w:type="dxa"/>
            <w:vMerge/>
            <w:vAlign w:val="center"/>
          </w:tcPr>
          <w:p w14:paraId="7BFF5429" w14:textId="77777777" w:rsidR="00E720B2" w:rsidRPr="00A466A0" w:rsidRDefault="00E720B2" w:rsidP="00101C98">
            <w:pPr>
              <w:jc w:val="center"/>
              <w:rPr>
                <w:rFonts w:ascii="仿宋_GB2312" w:eastAsia="仿宋_GB2312" w:hAnsi="微软雅黑" w:cs="宋体"/>
                <w:kern w:val="0"/>
                <w:sz w:val="24"/>
                <w:szCs w:val="24"/>
              </w:rPr>
            </w:pPr>
          </w:p>
        </w:tc>
      </w:tr>
      <w:tr w:rsidR="00E720B2" w:rsidRPr="00A466A0" w14:paraId="55D2520C" w14:textId="77777777" w:rsidTr="00101C98">
        <w:tc>
          <w:tcPr>
            <w:tcW w:w="1384" w:type="dxa"/>
            <w:vMerge/>
            <w:vAlign w:val="center"/>
          </w:tcPr>
          <w:p w14:paraId="4F22CB4C" w14:textId="77777777" w:rsidR="00E720B2" w:rsidRPr="00A466A0" w:rsidRDefault="00E720B2">
            <w:pPr>
              <w:rPr>
                <w:rFonts w:ascii="仿宋_GB2312" w:eastAsia="仿宋_GB2312" w:hAnsi="微软雅黑" w:cs="宋体"/>
                <w:kern w:val="0"/>
                <w:sz w:val="24"/>
                <w:szCs w:val="24"/>
              </w:rPr>
            </w:pPr>
          </w:p>
        </w:tc>
        <w:tc>
          <w:tcPr>
            <w:tcW w:w="1701" w:type="dxa"/>
            <w:vAlign w:val="center"/>
          </w:tcPr>
          <w:p w14:paraId="04DDFC87"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结论</w:t>
            </w:r>
          </w:p>
        </w:tc>
        <w:tc>
          <w:tcPr>
            <w:tcW w:w="3969" w:type="dxa"/>
            <w:vAlign w:val="center"/>
          </w:tcPr>
          <w:p w14:paraId="532D7952"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记录实施结果，或进行任务</w:t>
            </w:r>
            <w:r w:rsidRPr="00A466A0">
              <w:rPr>
                <w:rFonts w:ascii="仿宋_GB2312" w:eastAsia="仿宋_GB2312" w:hAnsi="微软雅黑" w:cs="宋体"/>
                <w:kern w:val="0"/>
                <w:sz w:val="24"/>
                <w:szCs w:val="24"/>
              </w:rPr>
              <w:t>总结</w:t>
            </w:r>
            <w:r w:rsidRPr="00A466A0">
              <w:rPr>
                <w:rFonts w:ascii="仿宋_GB2312" w:eastAsia="仿宋_GB2312" w:hAnsi="微软雅黑" w:cs="宋体" w:hint="eastAsia"/>
                <w:kern w:val="0"/>
                <w:sz w:val="24"/>
                <w:szCs w:val="24"/>
              </w:rPr>
              <w:t>，实施结果不合理，每处扣0.5分，最多扣2分。</w:t>
            </w:r>
          </w:p>
        </w:tc>
        <w:tc>
          <w:tcPr>
            <w:tcW w:w="1276" w:type="dxa"/>
            <w:vMerge/>
            <w:vAlign w:val="center"/>
          </w:tcPr>
          <w:p w14:paraId="12941410" w14:textId="77777777" w:rsidR="00E720B2" w:rsidRPr="00A466A0" w:rsidRDefault="00E720B2" w:rsidP="00101C98">
            <w:pPr>
              <w:jc w:val="center"/>
              <w:rPr>
                <w:rFonts w:ascii="仿宋_GB2312" w:eastAsia="仿宋_GB2312" w:hAnsi="微软雅黑" w:cs="宋体"/>
                <w:kern w:val="0"/>
                <w:sz w:val="24"/>
                <w:szCs w:val="24"/>
              </w:rPr>
            </w:pPr>
          </w:p>
        </w:tc>
      </w:tr>
      <w:tr w:rsidR="00E720B2" w:rsidRPr="00A466A0" w14:paraId="15BA22A2" w14:textId="77777777" w:rsidTr="00101C98">
        <w:trPr>
          <w:trHeight w:val="274"/>
        </w:trPr>
        <w:tc>
          <w:tcPr>
            <w:tcW w:w="1384" w:type="dxa"/>
            <w:vMerge/>
            <w:vAlign w:val="center"/>
          </w:tcPr>
          <w:p w14:paraId="00A284F5" w14:textId="77777777" w:rsidR="00E720B2" w:rsidRPr="00A466A0" w:rsidRDefault="00E720B2">
            <w:pPr>
              <w:rPr>
                <w:rFonts w:ascii="仿宋_GB2312" w:eastAsia="仿宋_GB2312" w:hAnsi="微软雅黑" w:cs="宋体"/>
                <w:kern w:val="0"/>
                <w:sz w:val="24"/>
                <w:szCs w:val="24"/>
              </w:rPr>
            </w:pPr>
          </w:p>
        </w:tc>
        <w:tc>
          <w:tcPr>
            <w:tcW w:w="1701" w:type="dxa"/>
            <w:vAlign w:val="center"/>
          </w:tcPr>
          <w:p w14:paraId="75D3625F" w14:textId="77777777"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现场管理及安全</w:t>
            </w:r>
          </w:p>
        </w:tc>
        <w:tc>
          <w:tcPr>
            <w:tcW w:w="3969" w:type="dxa"/>
            <w:vAlign w:val="center"/>
          </w:tcPr>
          <w:p w14:paraId="4971DFA2" w14:textId="42064A95" w:rsidR="00E720B2" w:rsidRPr="00A466A0" w:rsidRDefault="00C73A01">
            <w:pPr>
              <w:rPr>
                <w:rFonts w:ascii="仿宋_GB2312" w:eastAsia="仿宋_GB2312" w:hAnsi="微软雅黑" w:cs="宋体"/>
                <w:kern w:val="0"/>
                <w:sz w:val="24"/>
                <w:szCs w:val="24"/>
              </w:rPr>
            </w:pPr>
            <w:r w:rsidRPr="00A466A0">
              <w:rPr>
                <w:rFonts w:ascii="仿宋_GB2312" w:eastAsia="仿宋_GB2312" w:hAnsi="微软雅黑" w:cs="宋体" w:hint="eastAsia"/>
                <w:kern w:val="0"/>
                <w:sz w:val="24"/>
                <w:szCs w:val="24"/>
              </w:rPr>
              <w:t>严格遵守大赛规章制度。违反安全用电致使保险丝烧毁，每次扣1分；考试结束时，未整理好设备及工具扣</w:t>
            </w:r>
            <w:r w:rsidRPr="00A466A0">
              <w:rPr>
                <w:rFonts w:ascii="仿宋_GB2312" w:eastAsia="仿宋_GB2312" w:hAnsi="微软雅黑" w:cs="宋体"/>
                <w:kern w:val="0"/>
                <w:sz w:val="24"/>
                <w:szCs w:val="24"/>
              </w:rPr>
              <w:t>1</w:t>
            </w:r>
            <w:r w:rsidRPr="00A466A0">
              <w:rPr>
                <w:rFonts w:ascii="仿宋_GB2312" w:eastAsia="仿宋_GB2312" w:hAnsi="微软雅黑" w:cs="宋体" w:hint="eastAsia"/>
                <w:kern w:val="0"/>
                <w:sz w:val="24"/>
                <w:szCs w:val="24"/>
              </w:rPr>
              <w:t>分；未按照要求绑扎线缆，扣1分；</w:t>
            </w:r>
            <w:r w:rsidR="004410FD">
              <w:rPr>
                <w:rFonts w:ascii="仿宋_GB2312" w:eastAsia="仿宋_GB2312" w:hAnsi="微软雅黑" w:cs="宋体" w:hint="eastAsia"/>
                <w:kern w:val="0"/>
                <w:sz w:val="24"/>
                <w:szCs w:val="24"/>
              </w:rPr>
              <w:lastRenderedPageBreak/>
              <w:t>不正当</w:t>
            </w:r>
            <w:r w:rsidR="004410FD">
              <w:rPr>
                <w:rFonts w:ascii="仿宋_GB2312" w:eastAsia="仿宋_GB2312" w:hAnsi="微软雅黑" w:cs="宋体"/>
                <w:kern w:val="0"/>
                <w:sz w:val="24"/>
                <w:szCs w:val="24"/>
              </w:rPr>
              <w:t>操作</w:t>
            </w:r>
            <w:r w:rsidR="004410FD">
              <w:rPr>
                <w:rFonts w:ascii="仿宋_GB2312" w:eastAsia="仿宋_GB2312" w:hAnsi="微软雅黑" w:cs="宋体" w:hint="eastAsia"/>
                <w:kern w:val="0"/>
                <w:sz w:val="24"/>
                <w:szCs w:val="24"/>
              </w:rPr>
              <w:t>造成</w:t>
            </w:r>
            <w:r w:rsidR="004410FD">
              <w:rPr>
                <w:rFonts w:ascii="仿宋_GB2312" w:eastAsia="仿宋_GB2312" w:hAnsi="微软雅黑" w:cs="宋体"/>
                <w:kern w:val="0"/>
                <w:sz w:val="24"/>
                <w:szCs w:val="24"/>
              </w:rPr>
              <w:t>的</w:t>
            </w:r>
            <w:r w:rsidRPr="00A466A0">
              <w:rPr>
                <w:rFonts w:ascii="仿宋_GB2312" w:eastAsia="仿宋_GB2312" w:hAnsi="微软雅黑" w:cs="宋体" w:hint="eastAsia"/>
                <w:kern w:val="0"/>
                <w:sz w:val="24"/>
                <w:szCs w:val="24"/>
              </w:rPr>
              <w:t>烧毁设备扣</w:t>
            </w:r>
            <w:r w:rsidRPr="00A466A0">
              <w:rPr>
                <w:rFonts w:ascii="仿宋_GB2312" w:eastAsia="仿宋_GB2312" w:hAnsi="微软雅黑" w:cs="宋体"/>
                <w:kern w:val="0"/>
                <w:sz w:val="24"/>
                <w:szCs w:val="24"/>
              </w:rPr>
              <w:t>2</w:t>
            </w:r>
            <w:r w:rsidRPr="00A466A0">
              <w:rPr>
                <w:rFonts w:ascii="仿宋_GB2312" w:eastAsia="仿宋_GB2312" w:hAnsi="微软雅黑" w:cs="宋体" w:hint="eastAsia"/>
                <w:kern w:val="0"/>
                <w:sz w:val="24"/>
                <w:szCs w:val="24"/>
              </w:rPr>
              <w:t>分，总计分数</w:t>
            </w:r>
            <w:r w:rsidRPr="00A466A0">
              <w:rPr>
                <w:rFonts w:ascii="仿宋_GB2312" w:eastAsia="仿宋_GB2312" w:hAnsi="微软雅黑" w:cs="宋体"/>
                <w:kern w:val="0"/>
                <w:sz w:val="24"/>
                <w:szCs w:val="24"/>
              </w:rPr>
              <w:t>4</w:t>
            </w:r>
            <w:r w:rsidRPr="00A466A0">
              <w:rPr>
                <w:rFonts w:ascii="仿宋_GB2312" w:eastAsia="仿宋_GB2312" w:hAnsi="微软雅黑" w:cs="宋体" w:hint="eastAsia"/>
                <w:kern w:val="0"/>
                <w:sz w:val="24"/>
                <w:szCs w:val="24"/>
              </w:rPr>
              <w:t>分</w:t>
            </w:r>
            <w:r w:rsidRPr="00A466A0">
              <w:rPr>
                <w:rFonts w:ascii="仿宋_GB2312" w:eastAsia="仿宋_GB2312" w:hAnsi="微软雅黑" w:cs="宋体"/>
                <w:kern w:val="0"/>
                <w:sz w:val="24"/>
                <w:szCs w:val="24"/>
              </w:rPr>
              <w:t>，扣完</w:t>
            </w:r>
            <w:r w:rsidRPr="00A466A0">
              <w:rPr>
                <w:rFonts w:ascii="仿宋_GB2312" w:eastAsia="仿宋_GB2312" w:hAnsi="微软雅黑" w:cs="宋体" w:hint="eastAsia"/>
                <w:kern w:val="0"/>
                <w:sz w:val="24"/>
                <w:szCs w:val="24"/>
              </w:rPr>
              <w:t>为止</w:t>
            </w:r>
            <w:r w:rsidRPr="00A466A0">
              <w:rPr>
                <w:rFonts w:ascii="仿宋_GB2312" w:eastAsia="仿宋_GB2312" w:hAnsi="微软雅黑" w:cs="宋体"/>
                <w:kern w:val="0"/>
                <w:sz w:val="24"/>
                <w:szCs w:val="24"/>
              </w:rPr>
              <w:t>。</w:t>
            </w:r>
          </w:p>
        </w:tc>
        <w:tc>
          <w:tcPr>
            <w:tcW w:w="1276" w:type="dxa"/>
            <w:vAlign w:val="center"/>
          </w:tcPr>
          <w:p w14:paraId="309D184E" w14:textId="77777777" w:rsidR="00E720B2" w:rsidRPr="00A466A0" w:rsidRDefault="00C73A01" w:rsidP="00101C98">
            <w:pPr>
              <w:jc w:val="center"/>
              <w:rPr>
                <w:rFonts w:ascii="仿宋_GB2312" w:eastAsia="仿宋_GB2312" w:hAnsi="微软雅黑" w:cs="宋体"/>
                <w:kern w:val="0"/>
                <w:sz w:val="24"/>
                <w:szCs w:val="24"/>
              </w:rPr>
            </w:pPr>
            <w:r w:rsidRPr="00A466A0">
              <w:rPr>
                <w:rFonts w:ascii="仿宋_GB2312" w:eastAsia="仿宋_GB2312" w:hAnsi="微软雅黑" w:cs="宋体"/>
                <w:kern w:val="0"/>
                <w:sz w:val="24"/>
                <w:szCs w:val="24"/>
              </w:rPr>
              <w:lastRenderedPageBreak/>
              <w:t>4</w:t>
            </w:r>
            <w:r w:rsidRPr="00A466A0">
              <w:rPr>
                <w:rFonts w:ascii="仿宋_GB2312" w:eastAsia="仿宋_GB2312" w:hAnsi="微软雅黑" w:cs="宋体" w:hint="eastAsia"/>
                <w:kern w:val="0"/>
                <w:sz w:val="24"/>
                <w:szCs w:val="24"/>
              </w:rPr>
              <w:t>%</w:t>
            </w:r>
          </w:p>
        </w:tc>
      </w:tr>
    </w:tbl>
    <w:p w14:paraId="20CF6078"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int="eastAsia"/>
          <w:sz w:val="28"/>
          <w:szCs w:val="28"/>
        </w:rPr>
        <w:t>（二）</w:t>
      </w:r>
      <w:r w:rsidRPr="00A466A0">
        <w:rPr>
          <w:rFonts w:ascii="仿宋_GB2312" w:eastAsia="仿宋_GB2312" w:hAnsi="仿宋"/>
          <w:kern w:val="0"/>
          <w:sz w:val="28"/>
          <w:szCs w:val="28"/>
        </w:rPr>
        <w:t xml:space="preserve"> 评判方式</w:t>
      </w:r>
    </w:p>
    <w:p w14:paraId="4EB4973C" w14:textId="77777777" w:rsidR="00C73A01" w:rsidRPr="00A466A0" w:rsidRDefault="00C73A01" w:rsidP="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1</w:t>
      </w:r>
      <w:r w:rsidRPr="00A466A0">
        <w:rPr>
          <w:rFonts w:ascii="仿宋_GB2312" w:eastAsia="仿宋_GB2312" w:hAnsi="仿宋"/>
          <w:kern w:val="0"/>
          <w:sz w:val="28"/>
          <w:szCs w:val="28"/>
        </w:rPr>
        <w:t>.</w:t>
      </w:r>
      <w:r w:rsidRPr="00A466A0">
        <w:rPr>
          <w:rFonts w:ascii="仿宋_GB2312" w:eastAsia="仿宋_GB2312" w:hAnsi="仿宋" w:hint="eastAsia"/>
          <w:kern w:val="0"/>
          <w:sz w:val="28"/>
          <w:szCs w:val="28"/>
        </w:rPr>
        <w:t>结果</w:t>
      </w:r>
      <w:r w:rsidRPr="00A466A0">
        <w:rPr>
          <w:rFonts w:ascii="仿宋_GB2312" w:eastAsia="仿宋_GB2312" w:hAnsi="仿宋"/>
          <w:kern w:val="0"/>
          <w:sz w:val="28"/>
          <w:szCs w:val="28"/>
        </w:rPr>
        <w:t>性评分</w:t>
      </w:r>
    </w:p>
    <w:p w14:paraId="011AC91E" w14:textId="77777777" w:rsidR="00C73A01" w:rsidRPr="00A466A0" w:rsidRDefault="00C73A01" w:rsidP="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通过对本赛项</w:t>
      </w:r>
      <w:r w:rsidRPr="00A466A0">
        <w:rPr>
          <w:rFonts w:ascii="仿宋_GB2312" w:eastAsia="仿宋_GB2312" w:hAnsi="仿宋"/>
          <w:kern w:val="0"/>
          <w:sz w:val="28"/>
          <w:szCs w:val="28"/>
        </w:rPr>
        <w:t>技术</w:t>
      </w:r>
      <w:r w:rsidRPr="00A466A0">
        <w:rPr>
          <w:rFonts w:ascii="仿宋_GB2312" w:eastAsia="仿宋_GB2312" w:hAnsi="仿宋" w:hint="eastAsia"/>
          <w:kern w:val="0"/>
          <w:sz w:val="28"/>
          <w:szCs w:val="28"/>
        </w:rPr>
        <w:t>平台设备的操作，在规定时间内，按任务书要求实现竞赛内容，并将</w:t>
      </w:r>
      <w:r w:rsidRPr="00A466A0">
        <w:rPr>
          <w:rFonts w:ascii="仿宋_GB2312" w:eastAsia="仿宋_GB2312" w:hAnsi="仿宋"/>
          <w:kern w:val="0"/>
          <w:sz w:val="28"/>
          <w:szCs w:val="28"/>
        </w:rPr>
        <w:t>竞赛结果按照要求放到答题卡内，</w:t>
      </w:r>
      <w:r w:rsidRPr="00A466A0">
        <w:rPr>
          <w:rFonts w:ascii="仿宋_GB2312" w:eastAsia="仿宋_GB2312" w:hAnsi="仿宋" w:hint="eastAsia"/>
          <w:kern w:val="0"/>
          <w:sz w:val="28"/>
          <w:szCs w:val="28"/>
        </w:rPr>
        <w:t>最后</w:t>
      </w:r>
      <w:r w:rsidRPr="00A466A0">
        <w:rPr>
          <w:rFonts w:ascii="仿宋_GB2312" w:eastAsia="仿宋_GB2312" w:hAnsi="仿宋"/>
          <w:kern w:val="0"/>
          <w:sz w:val="28"/>
          <w:szCs w:val="28"/>
        </w:rPr>
        <w:t>转成</w:t>
      </w:r>
      <w:r w:rsidRPr="00A466A0">
        <w:rPr>
          <w:rFonts w:ascii="仿宋_GB2312" w:eastAsia="仿宋_GB2312" w:hAnsi="仿宋" w:hint="eastAsia"/>
          <w:kern w:val="0"/>
          <w:sz w:val="28"/>
          <w:szCs w:val="28"/>
        </w:rPr>
        <w:t>PDF格式</w:t>
      </w:r>
      <w:r w:rsidRPr="00A466A0">
        <w:rPr>
          <w:rFonts w:ascii="仿宋_GB2312" w:eastAsia="仿宋_GB2312" w:hAnsi="仿宋"/>
          <w:kern w:val="0"/>
          <w:sz w:val="28"/>
          <w:szCs w:val="28"/>
        </w:rPr>
        <w:t>提交，</w:t>
      </w:r>
      <w:r w:rsidRPr="00A466A0">
        <w:rPr>
          <w:rFonts w:ascii="仿宋_GB2312" w:eastAsia="仿宋_GB2312" w:hAnsi="仿宋" w:hint="eastAsia"/>
          <w:kern w:val="0"/>
          <w:sz w:val="28"/>
          <w:szCs w:val="28"/>
        </w:rPr>
        <w:t>任务结果以竞赛答题卡结论为准，写在任务书上无效。</w:t>
      </w:r>
      <w:r w:rsidRPr="00A466A0">
        <w:rPr>
          <w:rFonts w:ascii="仿宋_GB2312" w:eastAsia="仿宋_GB2312" w:hAnsi="仿宋"/>
          <w:kern w:val="0"/>
          <w:sz w:val="28"/>
          <w:szCs w:val="28"/>
        </w:rPr>
        <w:t>裁判</w:t>
      </w:r>
      <w:r w:rsidRPr="00A466A0">
        <w:rPr>
          <w:rFonts w:ascii="仿宋_GB2312" w:eastAsia="仿宋_GB2312" w:hAnsi="仿宋" w:hint="eastAsia"/>
          <w:kern w:val="0"/>
          <w:sz w:val="28"/>
          <w:szCs w:val="28"/>
        </w:rPr>
        <w:t>分组</w:t>
      </w:r>
      <w:r w:rsidRPr="00A466A0">
        <w:rPr>
          <w:rFonts w:ascii="仿宋_GB2312" w:eastAsia="仿宋_GB2312" w:hAnsi="仿宋"/>
          <w:kern w:val="0"/>
          <w:sz w:val="28"/>
          <w:szCs w:val="28"/>
        </w:rPr>
        <w:t>对参赛队的竞赛结果进行评分</w:t>
      </w:r>
      <w:r w:rsidRPr="00A466A0">
        <w:rPr>
          <w:rFonts w:ascii="仿宋_GB2312" w:eastAsia="仿宋_GB2312" w:hAnsi="仿宋" w:hint="eastAsia"/>
          <w:kern w:val="0"/>
          <w:sz w:val="28"/>
          <w:szCs w:val="28"/>
        </w:rPr>
        <w:t>。</w:t>
      </w:r>
    </w:p>
    <w:p w14:paraId="7BA24216" w14:textId="77777777" w:rsidR="00C73A01" w:rsidRPr="00A466A0" w:rsidRDefault="00C73A01" w:rsidP="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系统设备安装、内部配线、故障检测与处理涉及布线</w:t>
      </w:r>
      <w:r w:rsidRPr="00A466A0">
        <w:rPr>
          <w:rFonts w:ascii="仿宋_GB2312" w:eastAsia="仿宋_GB2312" w:hAnsi="仿宋"/>
          <w:kern w:val="0"/>
          <w:sz w:val="28"/>
          <w:szCs w:val="28"/>
        </w:rPr>
        <w:t>结果</w:t>
      </w:r>
      <w:r w:rsidRPr="00A466A0">
        <w:rPr>
          <w:rFonts w:ascii="仿宋_GB2312" w:eastAsia="仿宋_GB2312" w:hAnsi="仿宋" w:hint="eastAsia"/>
          <w:kern w:val="0"/>
          <w:sz w:val="28"/>
          <w:szCs w:val="28"/>
        </w:rPr>
        <w:t>或者工艺</w:t>
      </w:r>
      <w:r w:rsidRPr="00A466A0">
        <w:rPr>
          <w:rFonts w:ascii="仿宋_GB2312" w:eastAsia="仿宋_GB2312" w:hAnsi="仿宋"/>
          <w:kern w:val="0"/>
          <w:sz w:val="28"/>
          <w:szCs w:val="28"/>
        </w:rPr>
        <w:t>部分需要现场</w:t>
      </w:r>
      <w:r w:rsidRPr="00A466A0">
        <w:rPr>
          <w:rFonts w:ascii="仿宋_GB2312" w:eastAsia="仿宋_GB2312" w:hAnsi="仿宋" w:hint="eastAsia"/>
          <w:kern w:val="0"/>
          <w:sz w:val="28"/>
          <w:szCs w:val="28"/>
        </w:rPr>
        <w:t>查看</w:t>
      </w:r>
      <w:r w:rsidRPr="00A466A0">
        <w:rPr>
          <w:rFonts w:ascii="仿宋_GB2312" w:eastAsia="仿宋_GB2312" w:hAnsi="仿宋"/>
          <w:kern w:val="0"/>
          <w:sz w:val="28"/>
          <w:szCs w:val="28"/>
        </w:rPr>
        <w:t>，</w:t>
      </w:r>
      <w:r w:rsidRPr="00A466A0">
        <w:rPr>
          <w:rFonts w:ascii="仿宋_GB2312" w:eastAsia="仿宋_GB2312" w:hAnsi="仿宋" w:hint="eastAsia"/>
          <w:kern w:val="0"/>
          <w:sz w:val="28"/>
          <w:szCs w:val="28"/>
        </w:rPr>
        <w:t>进行</w:t>
      </w:r>
      <w:r w:rsidRPr="00A466A0">
        <w:rPr>
          <w:rFonts w:ascii="仿宋_GB2312" w:eastAsia="仿宋_GB2312" w:hAnsi="仿宋"/>
          <w:kern w:val="0"/>
          <w:sz w:val="28"/>
          <w:szCs w:val="28"/>
        </w:rPr>
        <w:t>结果性评分。</w:t>
      </w:r>
    </w:p>
    <w:p w14:paraId="1ACE3D0F" w14:textId="77777777" w:rsidR="00C73A01" w:rsidRPr="00A466A0" w:rsidRDefault="00C73A01" w:rsidP="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2</w:t>
      </w:r>
      <w:r w:rsidRPr="00A466A0">
        <w:rPr>
          <w:rFonts w:ascii="仿宋_GB2312" w:eastAsia="仿宋_GB2312" w:hAnsi="仿宋"/>
          <w:kern w:val="0"/>
          <w:sz w:val="28"/>
          <w:szCs w:val="28"/>
        </w:rPr>
        <w:t>.</w:t>
      </w:r>
      <w:r w:rsidRPr="00A466A0">
        <w:rPr>
          <w:rFonts w:ascii="仿宋_GB2312" w:eastAsia="仿宋_GB2312" w:hAnsi="仿宋" w:hint="eastAsia"/>
          <w:kern w:val="0"/>
          <w:sz w:val="28"/>
          <w:szCs w:val="28"/>
        </w:rPr>
        <w:t xml:space="preserve"> 过程性</w:t>
      </w:r>
      <w:r w:rsidRPr="00A466A0">
        <w:rPr>
          <w:rFonts w:ascii="仿宋_GB2312" w:eastAsia="仿宋_GB2312" w:hAnsi="仿宋"/>
          <w:kern w:val="0"/>
          <w:sz w:val="28"/>
          <w:szCs w:val="28"/>
        </w:rPr>
        <w:t>评分</w:t>
      </w:r>
    </w:p>
    <w:p w14:paraId="7509193A" w14:textId="77777777" w:rsidR="00E720B2" w:rsidRPr="00A466A0" w:rsidRDefault="00C73A01" w:rsidP="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职业素养中</w:t>
      </w:r>
      <w:r w:rsidRPr="00A466A0">
        <w:rPr>
          <w:rFonts w:ascii="仿宋_GB2312" w:eastAsia="仿宋_GB2312" w:hAnsi="仿宋"/>
          <w:kern w:val="0"/>
          <w:sz w:val="28"/>
          <w:szCs w:val="28"/>
        </w:rPr>
        <w:t>涉及操作规范部分</w:t>
      </w:r>
      <w:r w:rsidRPr="00A466A0">
        <w:rPr>
          <w:rFonts w:ascii="仿宋_GB2312" w:eastAsia="仿宋_GB2312" w:hAnsi="仿宋" w:hint="eastAsia"/>
          <w:kern w:val="0"/>
          <w:sz w:val="28"/>
          <w:szCs w:val="28"/>
        </w:rPr>
        <w:t>，裁判根据参赛队伍（选手）在分步操作过程中的规范性、合理性以及完成质量等，依据评分标准按步给分。</w:t>
      </w:r>
    </w:p>
    <w:p w14:paraId="7919A96C" w14:textId="77777777" w:rsidR="00E720B2" w:rsidRPr="00A466A0" w:rsidRDefault="00C73A01">
      <w:pPr>
        <w:widowControl/>
        <w:snapToGrid w:val="0"/>
        <w:spacing w:line="560" w:lineRule="exact"/>
        <w:rPr>
          <w:rFonts w:ascii="仿宋_GB2312" w:eastAsia="仿宋_GB2312" w:hAnsi="仿宋"/>
          <w:kern w:val="0"/>
          <w:sz w:val="28"/>
          <w:szCs w:val="28"/>
        </w:rPr>
      </w:pPr>
      <w:r w:rsidRPr="00A466A0">
        <w:rPr>
          <w:rFonts w:ascii="仿宋_GB2312" w:eastAsia="仿宋_GB2312" w:hAnsi="仿宋" w:hint="eastAsia"/>
          <w:kern w:val="0"/>
          <w:sz w:val="28"/>
          <w:szCs w:val="28"/>
        </w:rPr>
        <w:t>（三）评分方法</w:t>
      </w:r>
    </w:p>
    <w:p w14:paraId="68858F0A"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kern w:val="0"/>
          <w:sz w:val="28"/>
          <w:szCs w:val="28"/>
        </w:rPr>
        <w:t xml:space="preserve">1. </w:t>
      </w:r>
      <w:r w:rsidRPr="00A466A0">
        <w:rPr>
          <w:rFonts w:ascii="仿宋_GB2312" w:eastAsia="仿宋_GB2312" w:hAnsi="仿宋" w:hint="eastAsia"/>
          <w:kern w:val="0"/>
          <w:sz w:val="28"/>
          <w:szCs w:val="28"/>
        </w:rPr>
        <w:t>组织与分工</w:t>
      </w:r>
    </w:p>
    <w:p w14:paraId="66CD67BE"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w:t>
      </w:r>
      <w:r w:rsidRPr="00A466A0">
        <w:rPr>
          <w:rFonts w:ascii="仿宋_GB2312" w:eastAsia="仿宋_GB2312" w:hAnsi="仿宋"/>
          <w:kern w:val="0"/>
          <w:sz w:val="28"/>
          <w:szCs w:val="28"/>
        </w:rPr>
        <w:t>1）参与大赛赛项成绩管理的组织机构包括裁判组、监督组和仲裁组，受赛项执委会领导。</w:t>
      </w:r>
    </w:p>
    <w:p w14:paraId="7111E08D" w14:textId="54C9BB4E" w:rsidR="00E720B2" w:rsidRPr="006403A0" w:rsidRDefault="00C73A01">
      <w:pPr>
        <w:widowControl/>
        <w:snapToGrid w:val="0"/>
        <w:spacing w:line="560" w:lineRule="exact"/>
        <w:ind w:firstLineChars="200" w:firstLine="560"/>
        <w:rPr>
          <w:rFonts w:ascii="仿宋_GB2312" w:eastAsia="仿宋_GB2312" w:hAnsi="仿宋"/>
          <w:kern w:val="0"/>
          <w:sz w:val="28"/>
          <w:szCs w:val="28"/>
        </w:rPr>
      </w:pPr>
      <w:r w:rsidRPr="006403A0">
        <w:rPr>
          <w:rFonts w:ascii="仿宋_GB2312" w:eastAsia="仿宋_GB2312" w:hAnsi="仿宋" w:hint="eastAsia"/>
          <w:kern w:val="0"/>
          <w:sz w:val="28"/>
          <w:szCs w:val="28"/>
        </w:rPr>
        <w:t>（</w:t>
      </w:r>
      <w:r w:rsidRPr="006403A0">
        <w:rPr>
          <w:rFonts w:ascii="仿宋_GB2312" w:eastAsia="仿宋_GB2312" w:hAnsi="仿宋"/>
          <w:kern w:val="0"/>
          <w:sz w:val="28"/>
          <w:szCs w:val="28"/>
        </w:rPr>
        <w:t>2）裁判组实行</w:t>
      </w:r>
      <w:r w:rsidRPr="006403A0">
        <w:rPr>
          <w:rFonts w:ascii="仿宋_GB2312" w:eastAsia="仿宋_GB2312" w:hAnsi="仿宋"/>
          <w:kern w:val="0"/>
          <w:sz w:val="28"/>
          <w:szCs w:val="28"/>
        </w:rPr>
        <w:t>“</w:t>
      </w:r>
      <w:r w:rsidRPr="006403A0">
        <w:rPr>
          <w:rFonts w:ascii="仿宋_GB2312" w:eastAsia="仿宋_GB2312" w:hAnsi="仿宋"/>
          <w:kern w:val="0"/>
          <w:sz w:val="28"/>
          <w:szCs w:val="28"/>
        </w:rPr>
        <w:t>裁判长负责制</w:t>
      </w:r>
      <w:r w:rsidRPr="006403A0">
        <w:rPr>
          <w:rFonts w:ascii="仿宋_GB2312" w:eastAsia="仿宋_GB2312" w:hAnsi="仿宋"/>
          <w:kern w:val="0"/>
          <w:sz w:val="28"/>
          <w:szCs w:val="28"/>
        </w:rPr>
        <w:t>”</w:t>
      </w:r>
      <w:r w:rsidRPr="006403A0">
        <w:rPr>
          <w:rFonts w:ascii="仿宋_GB2312" w:eastAsia="仿宋_GB2312" w:hAnsi="仿宋"/>
          <w:kern w:val="0"/>
          <w:sz w:val="28"/>
          <w:szCs w:val="28"/>
        </w:rPr>
        <w:t>，设</w:t>
      </w:r>
      <w:r w:rsidRPr="006403A0">
        <w:rPr>
          <w:rFonts w:ascii="仿宋_GB2312" w:eastAsia="仿宋_GB2312" w:hAnsi="宋体" w:cs="宋体" w:hint="eastAsia"/>
          <w:sz w:val="28"/>
          <w:szCs w:val="28"/>
        </w:rPr>
        <w:t>裁判长1名；加密裁判2名；现场裁判</w:t>
      </w:r>
      <w:r w:rsidR="00B351EF" w:rsidRPr="006403A0">
        <w:rPr>
          <w:rFonts w:ascii="仿宋_GB2312" w:eastAsia="仿宋_GB2312" w:hAnsi="宋体" w:cs="宋体"/>
          <w:sz w:val="28"/>
          <w:szCs w:val="28"/>
        </w:rPr>
        <w:t>2</w:t>
      </w:r>
      <w:r w:rsidRPr="006403A0">
        <w:rPr>
          <w:rFonts w:ascii="仿宋_GB2312" w:eastAsia="仿宋_GB2312" w:hAnsi="宋体" w:cs="宋体" w:hint="eastAsia"/>
          <w:sz w:val="28"/>
          <w:szCs w:val="28"/>
        </w:rPr>
        <w:t>名</w:t>
      </w:r>
      <w:r w:rsidR="00B351EF" w:rsidRPr="006403A0">
        <w:rPr>
          <w:rFonts w:ascii="仿宋_GB2312" w:eastAsia="仿宋_GB2312" w:hAnsi="宋体" w:cs="宋体" w:hint="eastAsia"/>
          <w:sz w:val="28"/>
          <w:szCs w:val="28"/>
        </w:rPr>
        <w:t>,</w:t>
      </w:r>
      <w:r w:rsidRPr="006403A0">
        <w:rPr>
          <w:rFonts w:ascii="仿宋_GB2312" w:eastAsia="仿宋_GB2312" w:hAnsi="宋体" w:cs="宋体" w:hint="eastAsia"/>
          <w:sz w:val="28"/>
          <w:szCs w:val="28"/>
        </w:rPr>
        <w:t>共计</w:t>
      </w:r>
      <w:r w:rsidRPr="006403A0">
        <w:rPr>
          <w:rFonts w:ascii="仿宋_GB2312" w:eastAsia="仿宋_GB2312" w:hAnsi="宋体" w:cs="宋体"/>
          <w:sz w:val="28"/>
          <w:szCs w:val="28"/>
        </w:rPr>
        <w:t>5</w:t>
      </w:r>
      <w:r w:rsidRPr="006403A0">
        <w:rPr>
          <w:rFonts w:ascii="仿宋_GB2312" w:eastAsia="仿宋_GB2312" w:hAnsi="宋体" w:cs="宋体" w:hint="eastAsia"/>
          <w:sz w:val="28"/>
          <w:szCs w:val="28"/>
        </w:rPr>
        <w:t>人。</w:t>
      </w:r>
    </w:p>
    <w:p w14:paraId="55E07D14" w14:textId="573B35DB"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6403A0">
        <w:rPr>
          <w:rFonts w:ascii="仿宋_GB2312" w:eastAsia="仿宋_GB2312" w:hAnsi="仿宋" w:hint="eastAsia"/>
          <w:kern w:val="0"/>
          <w:sz w:val="28"/>
          <w:szCs w:val="28"/>
        </w:rPr>
        <w:t>（</w:t>
      </w:r>
      <w:r w:rsidRPr="006403A0">
        <w:rPr>
          <w:rFonts w:ascii="仿宋_GB2312" w:eastAsia="仿宋_GB2312" w:hAnsi="仿宋"/>
          <w:kern w:val="0"/>
          <w:sz w:val="28"/>
          <w:szCs w:val="28"/>
        </w:rPr>
        <w:t>3）检录工作人员负责对参赛队伍（选手）进行点名登记、身份核对等工作；加密裁判负责组织参赛队伍（选手）抽签，对参赛队信息、抽签代码等进行加密、解密工作；现场裁判按规定做好赛场记录，维护赛场纪律，评定参赛队的现场得分；</w:t>
      </w:r>
      <w:r w:rsidR="00621C63" w:rsidRPr="006403A0">
        <w:rPr>
          <w:rFonts w:ascii="仿宋_GB2312" w:eastAsia="仿宋_GB2312" w:hAnsi="仿宋" w:hint="eastAsia"/>
          <w:kern w:val="0"/>
          <w:sz w:val="28"/>
          <w:szCs w:val="28"/>
        </w:rPr>
        <w:t>裁判长和</w:t>
      </w:r>
      <w:r w:rsidR="00621C63" w:rsidRPr="006403A0">
        <w:rPr>
          <w:rFonts w:ascii="仿宋_GB2312" w:eastAsia="仿宋_GB2312" w:hAnsi="仿宋"/>
          <w:kern w:val="0"/>
          <w:sz w:val="28"/>
          <w:szCs w:val="28"/>
        </w:rPr>
        <w:t>现场裁判</w:t>
      </w:r>
      <w:r w:rsidRPr="006403A0">
        <w:rPr>
          <w:rFonts w:ascii="仿宋_GB2312" w:eastAsia="仿宋_GB2312" w:hAnsi="仿宋"/>
          <w:kern w:val="0"/>
          <w:sz w:val="28"/>
          <w:szCs w:val="28"/>
        </w:rPr>
        <w:t>负责对参赛队伍（选手）的比赛作品、比赛表现按赛项评分标准进行评定。</w:t>
      </w:r>
    </w:p>
    <w:p w14:paraId="202B4BD9"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lastRenderedPageBreak/>
        <w:t>（</w:t>
      </w:r>
      <w:r w:rsidRPr="00A466A0">
        <w:rPr>
          <w:rFonts w:ascii="仿宋_GB2312" w:eastAsia="仿宋_GB2312" w:hAnsi="仿宋"/>
          <w:kern w:val="0"/>
          <w:sz w:val="28"/>
          <w:szCs w:val="28"/>
        </w:rPr>
        <w:t>4）监督组对裁判组的工作进行全程监督，并对竞赛成绩抽检复核。</w:t>
      </w:r>
    </w:p>
    <w:p w14:paraId="380986AB"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w:t>
      </w:r>
      <w:r w:rsidRPr="00A466A0">
        <w:rPr>
          <w:rFonts w:ascii="仿宋_GB2312" w:eastAsia="仿宋_GB2312" w:hAnsi="仿宋"/>
          <w:kern w:val="0"/>
          <w:sz w:val="28"/>
          <w:szCs w:val="28"/>
        </w:rPr>
        <w:t>5）仲裁组负责接受由参赛队领队提出的对裁判结果的申诉，组织复议并及时反馈复议结果。</w:t>
      </w:r>
    </w:p>
    <w:p w14:paraId="608028DC"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kern w:val="0"/>
          <w:sz w:val="28"/>
          <w:szCs w:val="28"/>
        </w:rPr>
        <w:t xml:space="preserve">2. </w:t>
      </w:r>
      <w:r w:rsidRPr="00A466A0">
        <w:rPr>
          <w:rFonts w:ascii="仿宋_GB2312" w:eastAsia="仿宋_GB2312" w:hAnsi="仿宋" w:hint="eastAsia"/>
          <w:kern w:val="0"/>
          <w:sz w:val="28"/>
          <w:szCs w:val="28"/>
        </w:rPr>
        <w:t>成绩评定方法</w:t>
      </w:r>
    </w:p>
    <w:p w14:paraId="2FAC587D"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成绩评定是根据竞赛考核目标、内容对参赛队或选手在竞赛过程中的表现和最终成果做出评价。本赛项的评分方法为结果评分。结果评分是对参赛选手提交的竞赛成果和答卷，依据赛项评价标准进行评价评分。</w:t>
      </w:r>
    </w:p>
    <w:p w14:paraId="01CB81B7"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所有的评分表、成绩汇总表备案以供核查，最终的成绩由裁判长进行审核确认并上报大赛执委会办公室。</w:t>
      </w:r>
    </w:p>
    <w:p w14:paraId="773BF5D6"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kern w:val="0"/>
          <w:sz w:val="28"/>
          <w:szCs w:val="28"/>
        </w:rPr>
        <w:t xml:space="preserve">3. </w:t>
      </w:r>
      <w:r w:rsidRPr="00A466A0">
        <w:rPr>
          <w:rFonts w:ascii="仿宋_GB2312" w:eastAsia="仿宋_GB2312" w:hAnsi="仿宋" w:hint="eastAsia"/>
          <w:kern w:val="0"/>
          <w:sz w:val="28"/>
          <w:szCs w:val="28"/>
        </w:rPr>
        <w:t>成绩公布方法</w:t>
      </w:r>
    </w:p>
    <w:p w14:paraId="525300F7" w14:textId="2E7822A8" w:rsidR="00E720B2" w:rsidRPr="00A466A0" w:rsidRDefault="00C73A01">
      <w:pPr>
        <w:snapToGrid w:val="0"/>
        <w:spacing w:line="560" w:lineRule="exact"/>
        <w:ind w:firstLineChars="200" w:firstLine="560"/>
        <w:jc w:val="left"/>
        <w:rPr>
          <w:rFonts w:ascii="仿宋_GB2312" w:eastAsia="仿宋_GB2312" w:hAnsi="仿宋"/>
          <w:kern w:val="0"/>
          <w:sz w:val="28"/>
          <w:szCs w:val="28"/>
        </w:rPr>
      </w:pPr>
      <w:r w:rsidRPr="00A466A0">
        <w:rPr>
          <w:rFonts w:ascii="仿宋_GB2312" w:eastAsia="仿宋_GB2312" w:hAnsi="仿宋" w:hint="eastAsia"/>
          <w:kern w:val="0"/>
          <w:sz w:val="28"/>
          <w:szCs w:val="28"/>
        </w:rPr>
        <w:t>竞赛成绩经复核无误后，由项目裁判长、监督人员审核签字后</w:t>
      </w:r>
      <w:r w:rsidR="00101C98" w:rsidRPr="00CE78EA">
        <w:rPr>
          <w:rFonts w:ascii="仿宋_GB2312" w:eastAsia="仿宋_GB2312" w:hAnsi="仿宋" w:hint="eastAsia"/>
          <w:kern w:val="0"/>
          <w:sz w:val="28"/>
          <w:szCs w:val="28"/>
        </w:rPr>
        <w:t>确定</w:t>
      </w:r>
      <w:r w:rsidR="00101C98">
        <w:rPr>
          <w:rFonts w:ascii="仿宋_GB2312" w:eastAsia="仿宋_GB2312" w:hAnsi="仿宋" w:hint="eastAsia"/>
          <w:kern w:val="0"/>
          <w:sz w:val="28"/>
          <w:szCs w:val="28"/>
        </w:rPr>
        <w:t>，</w:t>
      </w:r>
      <w:r w:rsidR="00101C98" w:rsidRPr="00CE78EA">
        <w:rPr>
          <w:rFonts w:ascii="仿宋_GB2312" w:eastAsia="仿宋_GB2312" w:hAnsi="仿宋" w:hint="eastAsia"/>
          <w:kern w:val="0"/>
          <w:sz w:val="28"/>
          <w:szCs w:val="28"/>
        </w:rPr>
        <w:t>公示无异议后，在闭赛式上予以公布。</w:t>
      </w:r>
    </w:p>
    <w:p w14:paraId="5558D5A0" w14:textId="77777777" w:rsidR="00E720B2" w:rsidRPr="00A466A0" w:rsidRDefault="00C73A01">
      <w:pPr>
        <w:widowControl/>
        <w:spacing w:line="560" w:lineRule="exact"/>
        <w:ind w:firstLineChars="200" w:firstLine="562"/>
        <w:outlineLvl w:val="0"/>
        <w:rPr>
          <w:rFonts w:ascii="仿宋_GB2312" w:eastAsia="仿宋_GB2312" w:hAnsi="仿宋" w:cs="Times New Roman"/>
          <w:b/>
          <w:kern w:val="0"/>
          <w:sz w:val="28"/>
          <w:szCs w:val="28"/>
        </w:rPr>
      </w:pPr>
      <w:r w:rsidRPr="00A466A0">
        <w:rPr>
          <w:rFonts w:ascii="仿宋_GB2312" w:eastAsia="仿宋_GB2312" w:hAnsi="仿宋" w:cs="Times New Roman" w:hint="eastAsia"/>
          <w:b/>
          <w:kern w:val="0"/>
          <w:sz w:val="28"/>
          <w:szCs w:val="28"/>
        </w:rPr>
        <w:t>十二、奖项设定</w:t>
      </w:r>
    </w:p>
    <w:p w14:paraId="4C08496B"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竞赛设参赛选手团体奖，以赛项实际参赛队总数为基数，一等奖占比</w:t>
      </w:r>
      <w:r w:rsidRPr="00A466A0">
        <w:rPr>
          <w:rFonts w:ascii="仿宋_GB2312" w:eastAsia="仿宋_GB2312"/>
          <w:sz w:val="28"/>
          <w:szCs w:val="28"/>
        </w:rPr>
        <w:t>10%，二等奖占比20%，三等奖占比30%，小数点后四舍五入；</w:t>
      </w:r>
    </w:p>
    <w:p w14:paraId="74F57618"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获得一等奖的参赛队指导教师获“优秀指导教师奖”，授予荣誉证书。</w:t>
      </w:r>
    </w:p>
    <w:p w14:paraId="07C069F6" w14:textId="77777777" w:rsidR="00E720B2" w:rsidRPr="00A466A0" w:rsidRDefault="00C73A01">
      <w:pPr>
        <w:widowControl/>
        <w:spacing w:line="560" w:lineRule="exact"/>
        <w:ind w:firstLineChars="200" w:firstLine="562"/>
        <w:outlineLvl w:val="0"/>
        <w:rPr>
          <w:rFonts w:ascii="仿宋_GB2312" w:eastAsia="仿宋_GB2312" w:hAnsi="仿宋" w:cs="Times New Roman"/>
          <w:b/>
          <w:kern w:val="0"/>
          <w:sz w:val="28"/>
          <w:szCs w:val="28"/>
        </w:rPr>
      </w:pPr>
      <w:r w:rsidRPr="00A466A0">
        <w:rPr>
          <w:rFonts w:ascii="仿宋_GB2312" w:eastAsia="仿宋_GB2312" w:hAnsi="仿宋" w:cs="Times New Roman" w:hint="eastAsia"/>
          <w:b/>
          <w:kern w:val="0"/>
          <w:sz w:val="28"/>
          <w:szCs w:val="28"/>
        </w:rPr>
        <w:t>十三、赛项安全</w:t>
      </w:r>
    </w:p>
    <w:p w14:paraId="7BADC3ED"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sz w:val="28"/>
          <w:szCs w:val="28"/>
        </w:rPr>
        <w:t>赛事安全是技能竞赛一切工作顺利开展的先决条件，是赛事筹备和运行工作必须考虑的核心问题。赛项执委会采取切实有效措施保证大赛期间参赛选手、指导教师、裁判员、工作人员及观众的人身安全。</w:t>
      </w:r>
    </w:p>
    <w:p w14:paraId="544258D4"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（一）比赛环境</w:t>
      </w:r>
    </w:p>
    <w:p w14:paraId="10568F11"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sz w:val="28"/>
          <w:szCs w:val="28"/>
        </w:rPr>
        <w:lastRenderedPageBreak/>
        <w:t>1.执委会须在赛前组织专人对比赛现场、住宿场所和交通保障进行考察，并对安全工作提出明确要求。赛场的布置，赛场内的器材、设备，应符合国家有关安全规定。如有必要，也可进行赛场仿真模拟测试，以发现可能出现的问题。承办单位赛前须按照执委会要求排除安全隐患。</w:t>
      </w:r>
    </w:p>
    <w:p w14:paraId="63BB2EAE"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sz w:val="28"/>
          <w:szCs w:val="28"/>
        </w:rPr>
        <w:t>2.赛场周围要设立警戒线，要求所有参赛人员必须凭执委会印发的有效证件进入场地，防止无关人员进入发生意外事件。比赛现场内应参照相关职业岗位的要求为选手提供必要的劳动保护。在具有危险性的操作环节，裁判员要严防选手出现错误操作。</w:t>
      </w:r>
    </w:p>
    <w:p w14:paraId="1EFAA932"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sz w:val="28"/>
          <w:szCs w:val="28"/>
        </w:rPr>
        <w:t>3.承办单位应提供保证应急预案实施的条件。对于比赛内容涉及高空作业、可能有坠物、大用电量、易发生火灾等情况的赛项，必须明确制度和预案，并配备急救人员与设施。</w:t>
      </w:r>
    </w:p>
    <w:p w14:paraId="1139B0CB"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sz w:val="28"/>
          <w:szCs w:val="28"/>
        </w:rPr>
        <w:t>4.严格控制与参赛无关的易燃易爆以及各类危险品进入比赛场地，不许随便携带书包进入赛场。</w:t>
      </w:r>
    </w:p>
    <w:p w14:paraId="6D40161D"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sz w:val="28"/>
          <w:szCs w:val="28"/>
        </w:rPr>
        <w:t>5.配备先进的仪器，防止有人利用电磁波干扰比赛秩序。大赛现场需对赛场进行网络安全控制，以免场内外信息交互，充分体现大赛的严肃、公平和公正性。</w:t>
      </w:r>
    </w:p>
    <w:p w14:paraId="4E9D437B"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sz w:val="28"/>
          <w:szCs w:val="28"/>
        </w:rPr>
        <w:t>6.执委会须会同承办单位制定开放赛场和体验区的人员疏导方案。赛场环境中存在人员密集、车流人流交错的区域，除了设置齐全的指示标志外，须增加引导人员，并开辟备用通道。</w:t>
      </w:r>
    </w:p>
    <w:p w14:paraId="0232A3B9"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sz w:val="28"/>
          <w:szCs w:val="28"/>
        </w:rPr>
        <w:t>7.大赛期间，承办单位须在赛场管理的关键岗位，增加力量，建立安全管理日志。</w:t>
      </w:r>
    </w:p>
    <w:p w14:paraId="6BBFA21B"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（二）生活条件</w:t>
      </w:r>
    </w:p>
    <w:p w14:paraId="31BAE4F7"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sz w:val="28"/>
          <w:szCs w:val="28"/>
        </w:rPr>
        <w:t>1.比赛期间，原则上由执委会统一安排参赛选手和指导教师食宿。</w:t>
      </w:r>
      <w:r w:rsidRPr="00A466A0">
        <w:rPr>
          <w:rFonts w:ascii="仿宋_GB2312" w:eastAsia="仿宋_GB2312"/>
          <w:sz w:val="28"/>
          <w:szCs w:val="28"/>
        </w:rPr>
        <w:lastRenderedPageBreak/>
        <w:t>承办单位须尊重少数民族的信仰及文化，根据国家相关的民族政策，安排好少数民族选手和教师的饮食起居。</w:t>
      </w:r>
    </w:p>
    <w:p w14:paraId="69EEAB93" w14:textId="15E6A94E"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sz w:val="28"/>
          <w:szCs w:val="28"/>
        </w:rPr>
        <w:t>2.比赛期间安排的住宿地应具有宾馆经营许可资质。以学校宿舍作为住宿地的，大赛期间的住宿、卫生、饮食安全等由执委会和提供宿舍的学校共同负责。</w:t>
      </w:r>
    </w:p>
    <w:p w14:paraId="04390A10"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sz w:val="28"/>
          <w:szCs w:val="28"/>
        </w:rPr>
        <w:t>3.大赛期间有组织的参观和观摩活动的交通安全由执委会负责。执委会和承办单位须保证比赛期间选手、指导教师和裁判员、工作人员的交通安全。</w:t>
      </w:r>
    </w:p>
    <w:p w14:paraId="1B43AB42"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sz w:val="28"/>
          <w:szCs w:val="28"/>
        </w:rPr>
        <w:t>4.各赛项的安全管理，除了可以采取必要的安全隔离措施外，应严格遵守国家相关法律法规，保护个人隐私和人身自由。</w:t>
      </w:r>
    </w:p>
    <w:p w14:paraId="0E0DB33C"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（三）组队责任</w:t>
      </w:r>
    </w:p>
    <w:p w14:paraId="3EA1B760"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sz w:val="28"/>
          <w:szCs w:val="28"/>
        </w:rPr>
        <w:t>1.各学校组织代表队时，须安排为参赛选手购买大赛期间的人身意外伤害保险。</w:t>
      </w:r>
    </w:p>
    <w:p w14:paraId="5D04A8A7"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sz w:val="28"/>
          <w:szCs w:val="28"/>
        </w:rPr>
        <w:t>2.各学校代表队组成后，须制定相关管理制度，并对所有选手、指导教师进行安全教育。</w:t>
      </w:r>
    </w:p>
    <w:p w14:paraId="16C6F326"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sz w:val="28"/>
          <w:szCs w:val="28"/>
        </w:rPr>
        <w:t>3.各参赛队伍须加强对参与比赛人员的安全管理，实现与赛场安全管理的对接。</w:t>
      </w:r>
    </w:p>
    <w:p w14:paraId="696AC288"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（四）应急处理</w:t>
      </w:r>
    </w:p>
    <w:p w14:paraId="3FB5D16B" w14:textId="77777777" w:rsidR="00E720B2" w:rsidRPr="00A466A0" w:rsidRDefault="00C73A01">
      <w:pPr>
        <w:pStyle w:val="5-"/>
        <w:adjustRightInd w:val="0"/>
        <w:snapToGrid w:val="0"/>
        <w:spacing w:beforeLines="0" w:afterLines="0" w:line="560" w:lineRule="exact"/>
        <w:ind w:firstLine="560"/>
        <w:rPr>
          <w:rFonts w:ascii="仿宋" w:eastAsia="仿宋" w:hAnsi="仿宋"/>
          <w:szCs w:val="28"/>
        </w:rPr>
      </w:pPr>
      <w:r w:rsidRPr="00A466A0">
        <w:rPr>
          <w:rFonts w:ascii="仿宋" w:eastAsia="仿宋" w:hAnsi="仿宋" w:hint="eastAsia"/>
          <w:szCs w:val="28"/>
        </w:rPr>
        <w:t>比赛期间发生意外事故，发现者应第一时间报告赛项执委会，同时采取措施避免事态扩大。赛项执委会应立即启动预案予以解决并报告赛区执委会。赛项出现重大安全问题可以停赛，是否停赛由赛区组委会决定。事后，赛区执委会应向大赛执委会报告详细情况。</w:t>
      </w:r>
    </w:p>
    <w:p w14:paraId="3D2FD2EF"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（五）处罚措施</w:t>
      </w:r>
    </w:p>
    <w:p w14:paraId="6EBBE53A"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sz w:val="28"/>
          <w:szCs w:val="28"/>
        </w:rPr>
        <w:t>1.因参赛队伍原因造成重大安全事故的，取消其获奖资格。</w:t>
      </w:r>
    </w:p>
    <w:p w14:paraId="3955CA12"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sz w:val="28"/>
          <w:szCs w:val="28"/>
        </w:rPr>
        <w:lastRenderedPageBreak/>
        <w:t>2.参赛队伍有发生重大安全事故隐患，经赛场工作人员提示、警告无效的，可取消其继续比赛的资格。</w:t>
      </w:r>
    </w:p>
    <w:p w14:paraId="2B35F2E0"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sz w:val="28"/>
          <w:szCs w:val="28"/>
        </w:rPr>
        <w:t>3.赛事工作人员违规的，按照相应的制度追究责任。情节恶劣并造成重大安全事故的，由司法机关追究相应法律责任。</w:t>
      </w:r>
    </w:p>
    <w:p w14:paraId="4FB34926" w14:textId="77777777" w:rsidR="00E720B2" w:rsidRPr="00A466A0" w:rsidRDefault="00C73A01">
      <w:pPr>
        <w:widowControl/>
        <w:spacing w:line="560" w:lineRule="exact"/>
        <w:ind w:firstLineChars="200" w:firstLine="562"/>
        <w:outlineLvl w:val="0"/>
        <w:rPr>
          <w:rFonts w:ascii="仿宋_GB2312" w:eastAsia="仿宋_GB2312" w:hAnsi="仿宋" w:cs="Times New Roman"/>
          <w:b/>
          <w:kern w:val="0"/>
          <w:sz w:val="28"/>
          <w:szCs w:val="28"/>
        </w:rPr>
      </w:pPr>
      <w:r w:rsidRPr="00A466A0">
        <w:rPr>
          <w:rFonts w:ascii="仿宋_GB2312" w:eastAsia="仿宋_GB2312" w:hAnsi="仿宋" w:cs="Times New Roman" w:hint="eastAsia"/>
          <w:b/>
          <w:kern w:val="0"/>
          <w:sz w:val="28"/>
          <w:szCs w:val="28"/>
        </w:rPr>
        <w:t>十四、竞赛须知</w:t>
      </w:r>
    </w:p>
    <w:p w14:paraId="2C0A257A"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（一）参赛队须知</w:t>
      </w:r>
    </w:p>
    <w:p w14:paraId="1C4C77AA"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w:t>
      </w:r>
      <w:r w:rsidRPr="00A466A0">
        <w:rPr>
          <w:rFonts w:ascii="仿宋_GB2312" w:eastAsia="仿宋_GB2312" w:hAnsi="仿宋"/>
          <w:kern w:val="0"/>
          <w:sz w:val="28"/>
          <w:szCs w:val="28"/>
        </w:rPr>
        <w:t>1）参赛队名称：统一使用规定的学校代表队名称，不接受跨省市、跨校组队报名。</w:t>
      </w:r>
      <w:r w:rsidRPr="00A466A0">
        <w:rPr>
          <w:rFonts w:ascii="仿宋_GB2312" w:eastAsia="仿宋_GB2312" w:hAnsi="仿宋" w:hint="eastAsia"/>
          <w:kern w:val="0"/>
          <w:sz w:val="28"/>
          <w:szCs w:val="28"/>
        </w:rPr>
        <w:t>同一学校相同项目报名参赛队不超过</w:t>
      </w:r>
      <w:r w:rsidRPr="00A466A0">
        <w:rPr>
          <w:rFonts w:ascii="仿宋_GB2312" w:eastAsia="仿宋_GB2312" w:hAnsi="仿宋"/>
          <w:kern w:val="0"/>
          <w:sz w:val="28"/>
          <w:szCs w:val="28"/>
        </w:rPr>
        <w:t xml:space="preserve"> 1 支</w:t>
      </w:r>
      <w:r w:rsidRPr="00A466A0">
        <w:rPr>
          <w:rFonts w:ascii="仿宋_GB2312" w:eastAsia="仿宋_GB2312" w:hAnsi="仿宋" w:hint="eastAsia"/>
          <w:kern w:val="0"/>
          <w:sz w:val="28"/>
          <w:szCs w:val="28"/>
        </w:rPr>
        <w:t>。</w:t>
      </w:r>
    </w:p>
    <w:p w14:paraId="3C976D08"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w:t>
      </w:r>
      <w:r w:rsidRPr="00A466A0">
        <w:rPr>
          <w:rFonts w:ascii="仿宋_GB2312" w:eastAsia="仿宋_GB2312" w:hAnsi="仿宋"/>
          <w:kern w:val="0"/>
          <w:sz w:val="28"/>
          <w:szCs w:val="28"/>
        </w:rPr>
        <w:t>2）参赛队组成：每个参赛队由3名选手组成，其中队长1名，</w:t>
      </w:r>
      <w:r w:rsidRPr="00A466A0">
        <w:rPr>
          <w:rFonts w:ascii="仿宋_GB2312" w:eastAsia="仿宋_GB2312" w:hint="eastAsia"/>
          <w:sz w:val="28"/>
          <w:szCs w:val="28"/>
        </w:rPr>
        <w:t>参赛选手须为学校全日制在籍学生；年龄须不超过2</w:t>
      </w:r>
      <w:r w:rsidRPr="00A466A0">
        <w:rPr>
          <w:rFonts w:ascii="仿宋_GB2312" w:eastAsia="仿宋_GB2312"/>
          <w:sz w:val="28"/>
          <w:szCs w:val="28"/>
        </w:rPr>
        <w:t>5周岁。</w:t>
      </w:r>
      <w:r w:rsidRPr="00A466A0">
        <w:rPr>
          <w:rFonts w:ascii="仿宋_GB2312" w:eastAsia="仿宋_GB2312" w:hint="eastAsia"/>
          <w:sz w:val="28"/>
          <w:szCs w:val="28"/>
        </w:rPr>
        <w:t>各省、自治区、直辖市在组织参赛队时，须为参赛选手购买大赛期间的人身意外伤害保险。凡在往届全国职业院校技能大赛中获得</w:t>
      </w:r>
      <w:r w:rsidRPr="00A466A0">
        <w:rPr>
          <w:rFonts w:ascii="仿宋_GB2312" w:eastAsia="仿宋_GB2312"/>
          <w:sz w:val="28"/>
          <w:szCs w:val="28"/>
        </w:rPr>
        <w:t>本赛项</w:t>
      </w:r>
      <w:r w:rsidRPr="00A466A0">
        <w:rPr>
          <w:rFonts w:ascii="仿宋_GB2312" w:eastAsia="仿宋_GB2312" w:hint="eastAsia"/>
          <w:sz w:val="28"/>
          <w:szCs w:val="28"/>
        </w:rPr>
        <w:t>一等奖的选手，不能再参加本赛项</w:t>
      </w:r>
      <w:r w:rsidRPr="00A466A0">
        <w:rPr>
          <w:rFonts w:ascii="仿宋_GB2312" w:eastAsia="仿宋_GB2312"/>
          <w:sz w:val="28"/>
          <w:szCs w:val="28"/>
        </w:rPr>
        <w:t>的</w:t>
      </w:r>
      <w:r w:rsidRPr="00A466A0">
        <w:rPr>
          <w:rFonts w:ascii="仿宋_GB2312" w:eastAsia="仿宋_GB2312" w:hint="eastAsia"/>
          <w:sz w:val="28"/>
          <w:szCs w:val="28"/>
        </w:rPr>
        <w:t>比赛。</w:t>
      </w:r>
    </w:p>
    <w:p w14:paraId="183E8F32"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w:t>
      </w:r>
      <w:r w:rsidRPr="00A466A0">
        <w:rPr>
          <w:rFonts w:ascii="仿宋_GB2312" w:eastAsia="仿宋_GB2312" w:hAnsi="仿宋"/>
          <w:kern w:val="0"/>
          <w:sz w:val="28"/>
          <w:szCs w:val="28"/>
        </w:rPr>
        <w:t>3）指导教师：每个参赛队可配指导教师1-2名，指导教师经报名并通过资格审查后确定。</w:t>
      </w:r>
    </w:p>
    <w:p w14:paraId="330828FD"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w:t>
      </w:r>
      <w:r w:rsidRPr="00A466A0">
        <w:rPr>
          <w:rFonts w:ascii="仿宋_GB2312" w:eastAsia="仿宋_GB2312" w:hAnsi="仿宋"/>
          <w:kern w:val="0"/>
          <w:sz w:val="28"/>
          <w:szCs w:val="28"/>
        </w:rPr>
        <w:t>4）每个参赛队可配领队1名，负责竞赛的协调工作。</w:t>
      </w:r>
    </w:p>
    <w:p w14:paraId="5B1931BF"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w:t>
      </w:r>
      <w:r w:rsidRPr="00A466A0">
        <w:rPr>
          <w:rFonts w:ascii="仿宋_GB2312" w:eastAsia="仿宋_GB2312" w:hAnsi="仿宋"/>
          <w:kern w:val="0"/>
          <w:sz w:val="28"/>
          <w:szCs w:val="28"/>
        </w:rPr>
        <w:t>5）参赛选手在报名获得确认后，原则上不再更换。如在筹备过程中，选手因故不能参赛，参赛学校主管部门需出具书面说明并按相关参赛选手资格补充人员并接受审核。竞赛开始后，参赛队不得更换参赛选手，允许队员缺席比赛。</w:t>
      </w:r>
    </w:p>
    <w:p w14:paraId="7096634C"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w:t>
      </w:r>
      <w:r w:rsidRPr="00A466A0">
        <w:rPr>
          <w:rFonts w:ascii="仿宋_GB2312" w:eastAsia="仿宋_GB2312" w:hAnsi="仿宋"/>
          <w:kern w:val="0"/>
          <w:sz w:val="28"/>
          <w:szCs w:val="28"/>
        </w:rPr>
        <w:t>6）参赛队不得携带任何设备、工具（包括通讯工具和存储设备等）</w:t>
      </w:r>
      <w:r w:rsidRPr="00A466A0">
        <w:rPr>
          <w:rFonts w:ascii="仿宋_GB2312" w:eastAsia="仿宋_GB2312" w:hAnsi="仿宋" w:hint="eastAsia"/>
          <w:kern w:val="0"/>
          <w:sz w:val="28"/>
          <w:szCs w:val="28"/>
        </w:rPr>
        <w:t>、</w:t>
      </w:r>
      <w:r w:rsidRPr="00A466A0">
        <w:rPr>
          <w:rFonts w:ascii="仿宋_GB2312" w:eastAsia="仿宋_GB2312" w:hAnsi="仿宋"/>
          <w:kern w:val="0"/>
          <w:sz w:val="28"/>
          <w:szCs w:val="28"/>
        </w:rPr>
        <w:t>技术资料。竞赛过程中所需的设备、工具、技术资料全部由</w:t>
      </w:r>
      <w:r w:rsidRPr="00A466A0">
        <w:rPr>
          <w:rFonts w:ascii="仿宋_GB2312" w:eastAsia="仿宋_GB2312" w:hAnsi="仿宋" w:hint="eastAsia"/>
          <w:kern w:val="0"/>
          <w:sz w:val="28"/>
          <w:szCs w:val="28"/>
        </w:rPr>
        <w:t>赛项执</w:t>
      </w:r>
      <w:r w:rsidRPr="00A466A0">
        <w:rPr>
          <w:rFonts w:ascii="仿宋_GB2312" w:eastAsia="仿宋_GB2312" w:hAnsi="仿宋"/>
          <w:kern w:val="0"/>
          <w:sz w:val="28"/>
          <w:szCs w:val="28"/>
        </w:rPr>
        <w:t>委会统一提供。</w:t>
      </w:r>
    </w:p>
    <w:p w14:paraId="546C3E90"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lastRenderedPageBreak/>
        <w:t>（</w:t>
      </w:r>
      <w:r w:rsidRPr="00A466A0">
        <w:rPr>
          <w:rFonts w:ascii="仿宋_GB2312" w:eastAsia="仿宋_GB2312" w:hAnsi="仿宋"/>
          <w:kern w:val="0"/>
          <w:sz w:val="28"/>
          <w:szCs w:val="28"/>
        </w:rPr>
        <w:t>7）参赛队在竞赛开始前一天，由执委会统一安排抽取竞赛工位号，并由参赛队长对抽签结果签字确认。</w:t>
      </w:r>
    </w:p>
    <w:p w14:paraId="57A90024"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w:t>
      </w:r>
      <w:r w:rsidRPr="00A466A0">
        <w:rPr>
          <w:rFonts w:ascii="仿宋_GB2312" w:eastAsia="仿宋_GB2312" w:hAnsi="仿宋"/>
          <w:kern w:val="0"/>
          <w:sz w:val="28"/>
          <w:szCs w:val="28"/>
        </w:rPr>
        <w:t>8）各参赛队应在竞赛开始前一天规定的时间段进入赛场熟悉环境，入场后，赛场工作人员与参赛选手共同确认操作条件及设备状况，设备、材料、工具清点后，由参赛队长签字认可。</w:t>
      </w:r>
    </w:p>
    <w:p w14:paraId="09773927"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w:t>
      </w:r>
      <w:r w:rsidRPr="00A466A0">
        <w:rPr>
          <w:rFonts w:ascii="仿宋_GB2312" w:eastAsia="仿宋_GB2312" w:hAnsi="仿宋"/>
          <w:kern w:val="0"/>
          <w:sz w:val="28"/>
          <w:szCs w:val="28"/>
        </w:rPr>
        <w:t>9）为防止参赛路途及竞赛过程意外的发生，建议参赛队领队、带队老师及参数选手等建议购买意外伤害保险。</w:t>
      </w:r>
    </w:p>
    <w:p w14:paraId="3DD83900"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（二）指导教师须知</w:t>
      </w:r>
    </w:p>
    <w:p w14:paraId="2B0F98CE"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w:t>
      </w:r>
      <w:r w:rsidRPr="00A466A0">
        <w:rPr>
          <w:rFonts w:ascii="仿宋_GB2312" w:eastAsia="仿宋_GB2312" w:hAnsi="仿宋"/>
          <w:kern w:val="0"/>
          <w:sz w:val="28"/>
          <w:szCs w:val="28"/>
        </w:rPr>
        <w:t>1）各个参赛队的指导教师及领队不得进入比赛现场指导。</w:t>
      </w:r>
    </w:p>
    <w:p w14:paraId="1065EE95"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w:t>
      </w:r>
      <w:r w:rsidRPr="00A466A0">
        <w:rPr>
          <w:rFonts w:ascii="仿宋_GB2312" w:eastAsia="仿宋_GB2312" w:hAnsi="仿宋"/>
          <w:kern w:val="0"/>
          <w:sz w:val="28"/>
          <w:szCs w:val="28"/>
        </w:rPr>
        <w:t>2）指导教师不得在赛场外喧哗，影响赛场纪律。</w:t>
      </w:r>
    </w:p>
    <w:p w14:paraId="317E7224"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w:t>
      </w:r>
      <w:r w:rsidRPr="00A466A0">
        <w:rPr>
          <w:rFonts w:ascii="仿宋_GB2312" w:eastAsia="仿宋_GB2312" w:hAnsi="仿宋"/>
          <w:kern w:val="0"/>
          <w:sz w:val="28"/>
          <w:szCs w:val="28"/>
        </w:rPr>
        <w:t>3）对比赛过程及结果有疑议者，应及时通过领队向仲裁长提出书面反映。</w:t>
      </w:r>
    </w:p>
    <w:p w14:paraId="5AEDA8C4"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（三）竞赛选手须知</w:t>
      </w:r>
    </w:p>
    <w:p w14:paraId="6A70514D"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w:t>
      </w:r>
      <w:r w:rsidRPr="00A466A0">
        <w:rPr>
          <w:rFonts w:ascii="仿宋_GB2312" w:eastAsia="仿宋_GB2312" w:hAnsi="仿宋"/>
          <w:kern w:val="0"/>
          <w:sz w:val="28"/>
          <w:szCs w:val="28"/>
        </w:rPr>
        <w:t>1）参赛选手应严格遵守赛场规章、操作规程，保证人身及设备安全，接受裁判员的监督和警示，文明竞赛。</w:t>
      </w:r>
    </w:p>
    <w:p w14:paraId="71EBD89A"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w:t>
      </w:r>
      <w:r w:rsidRPr="00A466A0">
        <w:rPr>
          <w:rFonts w:ascii="仿宋_GB2312" w:eastAsia="仿宋_GB2312" w:hAnsi="仿宋"/>
          <w:kern w:val="0"/>
          <w:sz w:val="28"/>
          <w:szCs w:val="28"/>
        </w:rPr>
        <w:t>2）参赛选手凭大赛组委会颁发的参赛凭证和有效身份证件（身份证、学生证）参加竞赛及相关活动，在赛场内操作期间应当始终佩带参赛凭证以备检查。</w:t>
      </w:r>
    </w:p>
    <w:p w14:paraId="7FE17FC8"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w:t>
      </w:r>
      <w:r w:rsidRPr="00A466A0">
        <w:rPr>
          <w:rFonts w:ascii="仿宋_GB2312" w:eastAsia="仿宋_GB2312" w:hAnsi="仿宋"/>
          <w:kern w:val="0"/>
          <w:sz w:val="28"/>
          <w:szCs w:val="28"/>
        </w:rPr>
        <w:t>3）参赛选手按规定时间进入竞赛场地，对现场条件进行确认并签字，按统一指令开始竞赛，在收到开赛信号前不得启动操作。各参赛队自行决定分工、工作程序和时间安排，在指定工位上完成竞赛项目。</w:t>
      </w:r>
    </w:p>
    <w:p w14:paraId="08F014F8"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w:t>
      </w:r>
      <w:r w:rsidRPr="00A466A0">
        <w:rPr>
          <w:rFonts w:ascii="仿宋_GB2312" w:eastAsia="仿宋_GB2312" w:hAnsi="仿宋"/>
          <w:kern w:val="0"/>
          <w:sz w:val="28"/>
          <w:szCs w:val="28"/>
        </w:rPr>
        <w:t>4）选手比赛时间内连续工作，食品、饮水等由赛场统一提供。选手休息、饮食及如厕时间均计算在比赛时间内。</w:t>
      </w:r>
    </w:p>
    <w:p w14:paraId="7D612490"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lastRenderedPageBreak/>
        <w:t>（</w:t>
      </w:r>
      <w:r w:rsidRPr="00A466A0">
        <w:rPr>
          <w:rFonts w:ascii="仿宋_GB2312" w:eastAsia="仿宋_GB2312" w:hAnsi="仿宋"/>
          <w:kern w:val="0"/>
          <w:sz w:val="28"/>
          <w:szCs w:val="28"/>
        </w:rPr>
        <w:t>5）竞赛期间，选手不得提前离开赛场。如特殊原因（如身体不适等）无法继续参赛的，需举手请示裁判，经裁判同意后方可离开赛场。选手离开赛场后不得在场外逗留，也不得再返回赛场。</w:t>
      </w:r>
    </w:p>
    <w:p w14:paraId="12C4AA8A"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w:t>
      </w:r>
      <w:r w:rsidRPr="00A466A0">
        <w:rPr>
          <w:rFonts w:ascii="仿宋_GB2312" w:eastAsia="仿宋_GB2312" w:hAnsi="仿宋"/>
          <w:kern w:val="0"/>
          <w:sz w:val="28"/>
          <w:szCs w:val="28"/>
        </w:rPr>
        <w:t>6）竞赛结束时间到后，选手不得再进行任何与竞赛有关的操作。参赛队若提前结束比赛，应向裁判员举手示意，裁判员记录比赛完成时间。</w:t>
      </w:r>
    </w:p>
    <w:p w14:paraId="1DCF3E49"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w:t>
      </w:r>
      <w:r w:rsidRPr="00A466A0">
        <w:rPr>
          <w:rFonts w:ascii="仿宋_GB2312" w:eastAsia="仿宋_GB2312" w:hAnsi="仿宋"/>
          <w:kern w:val="0"/>
          <w:sz w:val="28"/>
          <w:szCs w:val="28"/>
        </w:rPr>
        <w:t>7）参赛选手须按照竞赛要求及规定提交竞赛结果及相关文件，禁止在竞赛成果上做任何与竞赛无关的标记，如单位名称、参赛者姓名等，否则视为作弊。</w:t>
      </w:r>
    </w:p>
    <w:p w14:paraId="32953B4E"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w:t>
      </w:r>
      <w:r w:rsidRPr="00A466A0">
        <w:rPr>
          <w:rFonts w:ascii="仿宋_GB2312" w:eastAsia="仿宋_GB2312" w:hAnsi="仿宋"/>
          <w:kern w:val="0"/>
          <w:sz w:val="28"/>
          <w:szCs w:val="28"/>
        </w:rPr>
        <w:t>8）参赛选手须严格遵守操作规程，确保人身及设备安全。竞赛期间，若因选手个人原因出现安全事件或设备故障不能进行竞赛的，由裁判组裁定其竞赛结束，保留竞赛资格，累计其有效竞赛成绩；非选手个人原因出现的设备故障，由裁判组做出裁决，可视具体情况给选手补足排除故障耗费时间。</w:t>
      </w:r>
    </w:p>
    <w:p w14:paraId="2210EF70"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w:t>
      </w:r>
      <w:r w:rsidRPr="00A466A0">
        <w:rPr>
          <w:rFonts w:ascii="仿宋_GB2312" w:eastAsia="仿宋_GB2312" w:hAnsi="仿宋"/>
          <w:kern w:val="0"/>
          <w:sz w:val="28"/>
          <w:szCs w:val="28"/>
        </w:rPr>
        <w:t>9）参赛选手须严格遵守赛场规章制度、服从裁判，文明竞赛。有作弊行为的，参赛队该项成绩为0分；如有不服从裁判、扰乱赛场秩序等不文明行为，按照相关规定扣减分数，情节严重的取消比赛资格和成绩。</w:t>
      </w:r>
    </w:p>
    <w:p w14:paraId="7EBE55D4"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w:t>
      </w:r>
      <w:r w:rsidRPr="00A466A0">
        <w:rPr>
          <w:rFonts w:ascii="仿宋_GB2312" w:eastAsia="仿宋_GB2312" w:hAnsi="仿宋"/>
          <w:kern w:val="0"/>
          <w:sz w:val="28"/>
          <w:szCs w:val="28"/>
        </w:rPr>
        <w:t>10）为培养技能型人才的工作风格，在参赛期间，选手应当注意保持工作环境及设备摆放，符合企业生产</w:t>
      </w:r>
      <w:r w:rsidRPr="00A466A0">
        <w:rPr>
          <w:rFonts w:ascii="仿宋_GB2312" w:eastAsia="仿宋_GB2312" w:hAnsi="仿宋"/>
          <w:kern w:val="0"/>
          <w:sz w:val="28"/>
          <w:szCs w:val="28"/>
        </w:rPr>
        <w:t>“</w:t>
      </w:r>
      <w:r w:rsidRPr="00A466A0">
        <w:rPr>
          <w:rFonts w:ascii="仿宋_GB2312" w:eastAsia="仿宋_GB2312" w:hAnsi="仿宋"/>
          <w:kern w:val="0"/>
          <w:sz w:val="28"/>
          <w:szCs w:val="28"/>
        </w:rPr>
        <w:t>5S</w:t>
      </w:r>
      <w:r w:rsidRPr="00A466A0">
        <w:rPr>
          <w:rFonts w:ascii="仿宋_GB2312" w:eastAsia="仿宋_GB2312" w:hAnsi="仿宋"/>
          <w:kern w:val="0"/>
          <w:sz w:val="28"/>
          <w:szCs w:val="28"/>
        </w:rPr>
        <w:t>”</w:t>
      </w:r>
      <w:r w:rsidRPr="00A466A0">
        <w:rPr>
          <w:rFonts w:ascii="仿宋_GB2312" w:eastAsia="仿宋_GB2312" w:hAnsi="仿宋"/>
          <w:kern w:val="0"/>
          <w:sz w:val="28"/>
          <w:szCs w:val="28"/>
        </w:rPr>
        <w:t>（即整理、整顿、清扫、清洁和素养）的原则，如果过于脏乱，裁判员有权酌情扣分。</w:t>
      </w:r>
    </w:p>
    <w:p w14:paraId="66EFA46B"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sz w:val="28"/>
          <w:szCs w:val="28"/>
        </w:rPr>
        <w:t>(</w:t>
      </w:r>
      <w:r w:rsidRPr="00A466A0">
        <w:rPr>
          <w:rFonts w:ascii="仿宋_GB2312" w:eastAsia="仿宋_GB2312" w:hint="eastAsia"/>
          <w:sz w:val="28"/>
          <w:szCs w:val="28"/>
        </w:rPr>
        <w:t>四</w:t>
      </w:r>
      <w:r w:rsidRPr="00A466A0">
        <w:rPr>
          <w:rFonts w:ascii="仿宋_GB2312" w:eastAsia="仿宋_GB2312"/>
          <w:sz w:val="28"/>
          <w:szCs w:val="28"/>
        </w:rPr>
        <w:t>)</w:t>
      </w:r>
      <w:r w:rsidRPr="00A466A0">
        <w:rPr>
          <w:rFonts w:ascii="仿宋_GB2312" w:eastAsia="仿宋_GB2312" w:hint="eastAsia"/>
          <w:sz w:val="28"/>
          <w:szCs w:val="28"/>
        </w:rPr>
        <w:t>工作</w:t>
      </w:r>
      <w:r w:rsidRPr="00A466A0">
        <w:rPr>
          <w:rFonts w:ascii="仿宋_GB2312" w:eastAsia="仿宋_GB2312"/>
          <w:sz w:val="28"/>
          <w:szCs w:val="28"/>
        </w:rPr>
        <w:t>人员须知</w:t>
      </w:r>
    </w:p>
    <w:p w14:paraId="12838733"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w:t>
      </w:r>
      <w:r w:rsidRPr="00A466A0">
        <w:rPr>
          <w:rFonts w:ascii="仿宋_GB2312" w:eastAsia="仿宋_GB2312" w:hAnsi="仿宋"/>
          <w:kern w:val="0"/>
          <w:sz w:val="28"/>
          <w:szCs w:val="28"/>
        </w:rPr>
        <w:t>1）赛场工作人员由</w:t>
      </w:r>
      <w:r w:rsidRPr="00A466A0">
        <w:rPr>
          <w:rFonts w:ascii="仿宋_GB2312" w:eastAsia="仿宋_GB2312" w:hAnsi="仿宋" w:hint="eastAsia"/>
          <w:kern w:val="0"/>
          <w:sz w:val="28"/>
          <w:szCs w:val="28"/>
        </w:rPr>
        <w:t>赛项执</w:t>
      </w:r>
      <w:r w:rsidRPr="00A466A0">
        <w:rPr>
          <w:rFonts w:ascii="仿宋_GB2312" w:eastAsia="仿宋_GB2312" w:hAnsi="仿宋"/>
          <w:kern w:val="0"/>
          <w:sz w:val="28"/>
          <w:szCs w:val="28"/>
        </w:rPr>
        <w:t>委会统一聘用并进行工作分工。</w:t>
      </w:r>
    </w:p>
    <w:p w14:paraId="5AE65956"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lastRenderedPageBreak/>
        <w:t>（</w:t>
      </w:r>
      <w:r w:rsidRPr="00A466A0">
        <w:rPr>
          <w:rFonts w:ascii="仿宋_GB2312" w:eastAsia="仿宋_GB2312" w:hAnsi="仿宋"/>
          <w:kern w:val="0"/>
          <w:sz w:val="28"/>
          <w:szCs w:val="28"/>
        </w:rPr>
        <w:t>2）服从</w:t>
      </w:r>
      <w:r w:rsidRPr="00A466A0">
        <w:rPr>
          <w:rFonts w:ascii="仿宋_GB2312" w:eastAsia="仿宋_GB2312" w:hAnsi="仿宋" w:hint="eastAsia"/>
          <w:kern w:val="0"/>
          <w:sz w:val="28"/>
          <w:szCs w:val="28"/>
        </w:rPr>
        <w:t>赛项执</w:t>
      </w:r>
      <w:r w:rsidRPr="00A466A0">
        <w:rPr>
          <w:rFonts w:ascii="仿宋_GB2312" w:eastAsia="仿宋_GB2312" w:hAnsi="仿宋"/>
          <w:kern w:val="0"/>
          <w:sz w:val="28"/>
          <w:szCs w:val="28"/>
        </w:rPr>
        <w:t>委会的领导，遵守职业道德、坚持原则、按章办事，以高度负责的精神、严肃认真的态度和严谨细致的作风做好工作，为赛场提供有序的服务。</w:t>
      </w:r>
    </w:p>
    <w:p w14:paraId="51FE1FB8"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w:t>
      </w:r>
      <w:r w:rsidRPr="00A466A0">
        <w:rPr>
          <w:rFonts w:ascii="仿宋_GB2312" w:eastAsia="仿宋_GB2312" w:hAnsi="仿宋"/>
          <w:kern w:val="0"/>
          <w:sz w:val="28"/>
          <w:szCs w:val="28"/>
        </w:rPr>
        <w:t>3）必须穿着</w:t>
      </w:r>
      <w:r w:rsidRPr="00A466A0">
        <w:rPr>
          <w:rFonts w:ascii="仿宋_GB2312" w:eastAsia="仿宋_GB2312" w:hAnsi="仿宋" w:hint="eastAsia"/>
          <w:kern w:val="0"/>
          <w:sz w:val="28"/>
          <w:szCs w:val="28"/>
        </w:rPr>
        <w:t>赛项执</w:t>
      </w:r>
      <w:r w:rsidRPr="00A466A0">
        <w:rPr>
          <w:rFonts w:ascii="仿宋_GB2312" w:eastAsia="仿宋_GB2312" w:hAnsi="仿宋"/>
          <w:kern w:val="0"/>
          <w:sz w:val="28"/>
          <w:szCs w:val="28"/>
        </w:rPr>
        <w:t>委会统一提供的服装，佩带工作人员证件，仪表整洁，语言举止文明礼貌。</w:t>
      </w:r>
    </w:p>
    <w:p w14:paraId="1D13A9C4"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w:t>
      </w:r>
      <w:r w:rsidRPr="00A466A0">
        <w:rPr>
          <w:rFonts w:ascii="仿宋_GB2312" w:eastAsia="仿宋_GB2312" w:hAnsi="仿宋"/>
          <w:kern w:val="0"/>
          <w:sz w:val="28"/>
          <w:szCs w:val="28"/>
        </w:rPr>
        <w:t>4）熟悉《竞赛规程》，认真执行竞赛规则，严格按照工作程序和有关规定办事。</w:t>
      </w:r>
    </w:p>
    <w:p w14:paraId="16648877"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w:t>
      </w:r>
      <w:r w:rsidRPr="00A466A0">
        <w:rPr>
          <w:rFonts w:ascii="仿宋_GB2312" w:eastAsia="仿宋_GB2312" w:hAnsi="仿宋"/>
          <w:kern w:val="0"/>
          <w:sz w:val="28"/>
          <w:szCs w:val="28"/>
        </w:rPr>
        <w:t>5）坚守岗位，不迟到，不早退，不擅离职守。</w:t>
      </w:r>
    </w:p>
    <w:p w14:paraId="29D402EA"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w:t>
      </w:r>
      <w:r w:rsidRPr="00A466A0">
        <w:rPr>
          <w:rFonts w:ascii="仿宋_GB2312" w:eastAsia="仿宋_GB2312" w:hAnsi="仿宋"/>
          <w:kern w:val="0"/>
          <w:sz w:val="28"/>
          <w:szCs w:val="28"/>
        </w:rPr>
        <w:t>6）赛场工作人员要积极维护好赛场秩序，以利于参赛选手正常发挥水平。</w:t>
      </w:r>
    </w:p>
    <w:p w14:paraId="4580A200"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w:t>
      </w:r>
      <w:r w:rsidRPr="00A466A0">
        <w:rPr>
          <w:rFonts w:ascii="仿宋_GB2312" w:eastAsia="仿宋_GB2312" w:hAnsi="仿宋"/>
          <w:kern w:val="0"/>
          <w:sz w:val="28"/>
          <w:szCs w:val="28"/>
        </w:rPr>
        <w:t>7）赛场工作人员在比赛中不回答选手提出的任何有关比赛技术问题，如遇争议问题，需上报执委会。</w:t>
      </w:r>
    </w:p>
    <w:p w14:paraId="72D3AF6A" w14:textId="77777777" w:rsidR="00E720B2" w:rsidRPr="00A466A0" w:rsidRDefault="00C73A01">
      <w:pPr>
        <w:widowControl/>
        <w:snapToGrid w:val="0"/>
        <w:spacing w:line="560" w:lineRule="exact"/>
        <w:ind w:firstLineChars="200" w:firstLine="560"/>
        <w:rPr>
          <w:rFonts w:ascii="仿宋_GB2312" w:eastAsia="仿宋_GB2312" w:hAnsi="仿宋"/>
          <w:kern w:val="0"/>
          <w:sz w:val="28"/>
          <w:szCs w:val="28"/>
        </w:rPr>
      </w:pPr>
      <w:r w:rsidRPr="00A466A0">
        <w:rPr>
          <w:rFonts w:ascii="仿宋_GB2312" w:eastAsia="仿宋_GB2312" w:hAnsi="仿宋" w:hint="eastAsia"/>
          <w:kern w:val="0"/>
          <w:sz w:val="28"/>
          <w:szCs w:val="28"/>
        </w:rPr>
        <w:t>（</w:t>
      </w:r>
      <w:r w:rsidRPr="00A466A0">
        <w:rPr>
          <w:rFonts w:ascii="仿宋_GB2312" w:eastAsia="仿宋_GB2312" w:hAnsi="仿宋"/>
          <w:kern w:val="0"/>
          <w:sz w:val="28"/>
          <w:szCs w:val="28"/>
        </w:rPr>
        <w:t>8）违反规定，给竞赛带来恶劣影响或造成严重损失的，将给予必要的处理。</w:t>
      </w:r>
    </w:p>
    <w:p w14:paraId="3DFD7868" w14:textId="77777777" w:rsidR="00E720B2" w:rsidRPr="00A466A0" w:rsidRDefault="00C73A01">
      <w:pPr>
        <w:widowControl/>
        <w:spacing w:line="560" w:lineRule="exact"/>
        <w:ind w:firstLineChars="200" w:firstLine="562"/>
        <w:outlineLvl w:val="0"/>
        <w:rPr>
          <w:rFonts w:ascii="仿宋_GB2312" w:eastAsia="仿宋_GB2312" w:hAnsi="仿宋" w:cs="Times New Roman"/>
          <w:b/>
          <w:kern w:val="0"/>
          <w:sz w:val="28"/>
          <w:szCs w:val="28"/>
        </w:rPr>
      </w:pPr>
      <w:r w:rsidRPr="00A466A0">
        <w:rPr>
          <w:rFonts w:ascii="仿宋_GB2312" w:eastAsia="仿宋_GB2312" w:hAnsi="仿宋" w:cs="Times New Roman" w:hint="eastAsia"/>
          <w:b/>
          <w:kern w:val="0"/>
          <w:sz w:val="28"/>
          <w:szCs w:val="28"/>
        </w:rPr>
        <w:t>十五、申诉与仲裁</w:t>
      </w:r>
    </w:p>
    <w:p w14:paraId="40011435" w14:textId="351996E2" w:rsidR="00E720B2" w:rsidRPr="00A466A0" w:rsidRDefault="00186977">
      <w:pPr>
        <w:spacing w:line="560" w:lineRule="exact"/>
        <w:ind w:firstLineChars="200" w:firstLine="560"/>
        <w:rPr>
          <w:rFonts w:ascii="仿宋_GB2312" w:eastAsia="仿宋_GB2312"/>
          <w:sz w:val="28"/>
          <w:szCs w:val="28"/>
        </w:rPr>
      </w:pPr>
      <w:bookmarkStart w:id="2" w:name="_Hlk509331311"/>
      <w:r w:rsidRPr="00186977">
        <w:rPr>
          <w:rFonts w:ascii="仿宋_GB2312" w:eastAsia="仿宋_GB2312" w:hint="eastAsia"/>
          <w:sz w:val="28"/>
          <w:szCs w:val="28"/>
        </w:rPr>
        <w:t>各参赛队对不符合大赛和赛项规程规定的仪器、设备、工装、材料、物件、计算机软硬件、竞赛使用工具、用品，竞赛执裁、赛场管理，以及工作人员的不规范行为等，可向赛项仲裁组提出申诉。申诉主体为参赛队领队。</w:t>
      </w:r>
      <w:bookmarkEnd w:id="2"/>
      <w:r w:rsidR="00C73A01" w:rsidRPr="00A466A0">
        <w:rPr>
          <w:rFonts w:ascii="仿宋_GB2312" w:eastAsia="仿宋_GB2312"/>
          <w:sz w:val="28"/>
          <w:szCs w:val="28"/>
        </w:rPr>
        <w:t>参赛队领队可在比赛结束后</w:t>
      </w:r>
      <w:bookmarkStart w:id="3" w:name="_Hlk509331324"/>
      <w:r w:rsidRPr="00186977">
        <w:rPr>
          <w:rFonts w:ascii="仿宋_GB2312" w:eastAsia="仿宋_GB2312" w:hint="eastAsia"/>
          <w:sz w:val="28"/>
          <w:szCs w:val="28"/>
        </w:rPr>
        <w:t>（选手赛场比赛内容全部完成）</w:t>
      </w:r>
      <w:bookmarkEnd w:id="3"/>
      <w:r w:rsidR="00C73A01" w:rsidRPr="00A466A0">
        <w:rPr>
          <w:rFonts w:ascii="仿宋_GB2312" w:eastAsia="仿宋_GB2312"/>
          <w:sz w:val="28"/>
          <w:szCs w:val="28"/>
        </w:rPr>
        <w:t>2小时之内向仲裁组提出书面申诉。</w:t>
      </w:r>
    </w:p>
    <w:p w14:paraId="04711AB6"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sz w:val="28"/>
          <w:szCs w:val="28"/>
        </w:rPr>
        <w:t xml:space="preserve">书面申诉应对申诉事件的现象、发生时间、涉及人员、申诉依据等进行充分、实事求是的叙述，并由领队亲笔签名。非书面申诉不予受理。 </w:t>
      </w:r>
    </w:p>
    <w:p w14:paraId="021A6959" w14:textId="77777777" w:rsidR="00E720B2" w:rsidRDefault="00C73A01">
      <w:pPr>
        <w:spacing w:line="560" w:lineRule="exact"/>
        <w:ind w:firstLineChars="200" w:firstLine="560"/>
        <w:rPr>
          <w:rFonts w:ascii="仿宋_GB2312" w:eastAsia="仿宋_GB2312"/>
          <w:sz w:val="28"/>
          <w:szCs w:val="28"/>
        </w:rPr>
      </w:pPr>
      <w:r w:rsidRPr="00A466A0">
        <w:rPr>
          <w:rFonts w:ascii="仿宋_GB2312" w:eastAsia="仿宋_GB2312"/>
          <w:sz w:val="28"/>
          <w:szCs w:val="28"/>
        </w:rPr>
        <w:t>赛项仲裁工作组在接到申诉报告后的2小时内组织复议，并及时</w:t>
      </w:r>
      <w:r w:rsidRPr="00A466A0">
        <w:rPr>
          <w:rFonts w:ascii="仿宋_GB2312" w:eastAsia="仿宋_GB2312"/>
          <w:sz w:val="28"/>
          <w:szCs w:val="28"/>
        </w:rPr>
        <w:lastRenderedPageBreak/>
        <w:t>将复议结果以书面形式告知申诉方。申诉方对复议结果仍有异议，可由省（市）领队向赛区仲裁委员会提出申诉。赛区仲裁委员会的仲裁结果为最终结果。</w:t>
      </w:r>
    </w:p>
    <w:p w14:paraId="639DFFC0" w14:textId="63A9862B" w:rsidR="004410FD" w:rsidRPr="00101C98" w:rsidRDefault="004410FD" w:rsidP="00101C98">
      <w:pPr>
        <w:pStyle w:val="a5"/>
        <w:ind w:firstLineChars="200" w:firstLine="560"/>
        <w:rPr>
          <w:rFonts w:ascii="仿宋_GB2312" w:eastAsia="仿宋_GB2312"/>
          <w:sz w:val="28"/>
          <w:szCs w:val="28"/>
        </w:rPr>
      </w:pPr>
      <w:r w:rsidRPr="00101C98">
        <w:rPr>
          <w:rFonts w:ascii="仿宋_GB2312" w:eastAsia="仿宋_GB2312" w:hint="eastAsia"/>
          <w:sz w:val="28"/>
          <w:szCs w:val="28"/>
        </w:rPr>
        <w:t>仲裁结果由申诉人签收，不能代收，如在约定时间和地点申诉人离开，视为自行放弃申诉。申诉方可随时提出放弃申诉。申诉方不得以任何理由采取过激行为扰乱赛场秩序</w:t>
      </w:r>
      <w:r w:rsidR="004B39D6">
        <w:rPr>
          <w:rFonts w:ascii="仿宋_GB2312" w:eastAsia="仿宋_GB2312" w:hint="eastAsia"/>
          <w:sz w:val="28"/>
          <w:szCs w:val="28"/>
        </w:rPr>
        <w:t>。</w:t>
      </w:r>
    </w:p>
    <w:p w14:paraId="4A483BC5" w14:textId="77777777" w:rsidR="00E720B2" w:rsidRPr="00A466A0" w:rsidRDefault="00C73A01">
      <w:pPr>
        <w:widowControl/>
        <w:spacing w:line="560" w:lineRule="exact"/>
        <w:ind w:firstLineChars="200" w:firstLine="562"/>
        <w:outlineLvl w:val="0"/>
        <w:rPr>
          <w:rFonts w:ascii="仿宋_GB2312" w:eastAsia="仿宋_GB2312" w:hAnsi="仿宋" w:cs="Times New Roman"/>
          <w:b/>
          <w:kern w:val="0"/>
          <w:sz w:val="28"/>
          <w:szCs w:val="28"/>
        </w:rPr>
      </w:pPr>
      <w:r w:rsidRPr="00A466A0">
        <w:rPr>
          <w:rFonts w:ascii="仿宋_GB2312" w:eastAsia="仿宋_GB2312" w:hAnsi="仿宋" w:cs="Times New Roman" w:hint="eastAsia"/>
          <w:b/>
          <w:kern w:val="0"/>
          <w:sz w:val="28"/>
          <w:szCs w:val="28"/>
        </w:rPr>
        <w:t>十六、竞赛观摩</w:t>
      </w:r>
    </w:p>
    <w:p w14:paraId="5029D680"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（一）观摩对象</w:t>
      </w:r>
    </w:p>
    <w:p w14:paraId="7016C67C"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与赛项相关的企业、单位、学院、行业协会等专家、技术人员、指导教师等。</w:t>
      </w:r>
    </w:p>
    <w:p w14:paraId="34C98905"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（二）观摩方法</w:t>
      </w:r>
    </w:p>
    <w:p w14:paraId="329A55F7"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观摩人员可在比赛开始30分后，以小组为单位，在赛场引导员的引导下，有序进入赛场观摩，或者在比赛看台上观摩，观摩</w:t>
      </w:r>
      <w:r w:rsidRPr="00A466A0">
        <w:rPr>
          <w:rFonts w:ascii="仿宋_GB2312" w:eastAsia="仿宋_GB2312"/>
          <w:sz w:val="28"/>
          <w:szCs w:val="28"/>
        </w:rPr>
        <w:t>时间</w:t>
      </w:r>
      <w:r w:rsidRPr="00A466A0">
        <w:rPr>
          <w:rFonts w:ascii="仿宋_GB2312" w:eastAsia="仿宋_GB2312" w:hint="eastAsia"/>
          <w:sz w:val="28"/>
          <w:szCs w:val="28"/>
        </w:rPr>
        <w:t>15分钟。另外</w:t>
      </w:r>
      <w:r w:rsidRPr="00A466A0">
        <w:rPr>
          <w:rFonts w:ascii="仿宋_GB2312" w:eastAsia="仿宋_GB2312"/>
          <w:sz w:val="28"/>
          <w:szCs w:val="28"/>
        </w:rPr>
        <w:t>本</w:t>
      </w:r>
      <w:r w:rsidRPr="00A466A0">
        <w:rPr>
          <w:rFonts w:ascii="仿宋_GB2312" w:eastAsia="仿宋_GB2312" w:hint="eastAsia"/>
          <w:sz w:val="28"/>
          <w:szCs w:val="28"/>
        </w:rPr>
        <w:t>赛项</w:t>
      </w:r>
      <w:r w:rsidRPr="00A466A0">
        <w:rPr>
          <w:rFonts w:ascii="仿宋_GB2312" w:eastAsia="仿宋_GB2312"/>
          <w:sz w:val="28"/>
          <w:szCs w:val="28"/>
        </w:rPr>
        <w:t>会通过直播的方式进行公开观摩</w:t>
      </w:r>
      <w:r w:rsidRPr="00A466A0">
        <w:rPr>
          <w:rFonts w:ascii="仿宋_GB2312" w:eastAsia="仿宋_GB2312" w:hint="eastAsia"/>
          <w:sz w:val="28"/>
          <w:szCs w:val="28"/>
        </w:rPr>
        <w:t>。</w:t>
      </w:r>
    </w:p>
    <w:p w14:paraId="65E0B3B4"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（三）观摩纪律</w:t>
      </w:r>
    </w:p>
    <w:p w14:paraId="785AEB76"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1.观摩人员必须佩带观摩证；</w:t>
      </w:r>
    </w:p>
    <w:p w14:paraId="5307FD5C"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2.观摩时不得议论、交谈，并严禁与选手进行交流；</w:t>
      </w:r>
    </w:p>
    <w:p w14:paraId="748F970C"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3.观摩时不得在工位前停留，以免影响考生比赛；</w:t>
      </w:r>
    </w:p>
    <w:p w14:paraId="43A2A564"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4.观摩时不准向场内裁判及工作人员提问；</w:t>
      </w:r>
    </w:p>
    <w:p w14:paraId="51AFB4E2"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5.观摩时禁止拍照；</w:t>
      </w:r>
    </w:p>
    <w:p w14:paraId="5CBB2DD9"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凡违反以上规定者，立即取消观摩资格。</w:t>
      </w:r>
    </w:p>
    <w:p w14:paraId="13DABF51" w14:textId="77777777" w:rsidR="00E720B2" w:rsidRPr="00A466A0" w:rsidRDefault="00C73A01">
      <w:pPr>
        <w:widowControl/>
        <w:spacing w:line="560" w:lineRule="exact"/>
        <w:ind w:firstLineChars="200" w:firstLine="562"/>
        <w:outlineLvl w:val="0"/>
        <w:rPr>
          <w:rFonts w:ascii="仿宋_GB2312" w:eastAsia="仿宋_GB2312" w:hAnsi="仿宋" w:cs="Times New Roman"/>
          <w:b/>
          <w:kern w:val="0"/>
          <w:sz w:val="28"/>
          <w:szCs w:val="28"/>
        </w:rPr>
      </w:pPr>
      <w:r w:rsidRPr="00A466A0">
        <w:rPr>
          <w:rFonts w:ascii="仿宋_GB2312" w:eastAsia="仿宋_GB2312" w:hAnsi="仿宋" w:cs="Times New Roman" w:hint="eastAsia"/>
          <w:b/>
          <w:kern w:val="0"/>
          <w:sz w:val="28"/>
          <w:szCs w:val="28"/>
        </w:rPr>
        <w:t>十七、竞赛直播</w:t>
      </w:r>
    </w:p>
    <w:p w14:paraId="49EA45F7"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（一）在大赛执委会统一安排下，利用现代网络传媒技术对赛场的比赛过程直播。</w:t>
      </w:r>
    </w:p>
    <w:p w14:paraId="3B8AEFC5"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lastRenderedPageBreak/>
        <w:t>（二）利用多媒体技术及设备录制视频资料，记录竞赛全过程，为宣传、仲裁、资源转化提供全面的信息资料，赛后制作课程流媒体资源。</w:t>
      </w:r>
    </w:p>
    <w:p w14:paraId="5C1D26A4"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（三）制作优秀选手、指导教师采访和裁判专家点评视频资料，在规定的网站公布，突出赛项的技能重点和优势特色，扩大赛项的影响力。</w:t>
      </w:r>
    </w:p>
    <w:p w14:paraId="656045C1" w14:textId="77777777" w:rsidR="00E720B2" w:rsidRPr="00A466A0" w:rsidRDefault="00C73A01">
      <w:pPr>
        <w:widowControl/>
        <w:spacing w:line="560" w:lineRule="exact"/>
        <w:ind w:firstLineChars="200" w:firstLine="562"/>
        <w:outlineLvl w:val="0"/>
        <w:rPr>
          <w:rFonts w:ascii="仿宋_GB2312" w:eastAsia="仿宋_GB2312" w:hAnsi="仿宋" w:cs="Times New Roman"/>
          <w:b/>
          <w:kern w:val="0"/>
          <w:sz w:val="28"/>
          <w:szCs w:val="28"/>
        </w:rPr>
      </w:pPr>
      <w:r w:rsidRPr="00A466A0">
        <w:rPr>
          <w:rFonts w:ascii="仿宋_GB2312" w:eastAsia="仿宋_GB2312" w:hAnsi="仿宋" w:cs="Times New Roman" w:hint="eastAsia"/>
          <w:b/>
          <w:kern w:val="0"/>
          <w:sz w:val="28"/>
          <w:szCs w:val="28"/>
        </w:rPr>
        <w:t>十八、资源转化</w:t>
      </w:r>
    </w:p>
    <w:p w14:paraId="3960F7B2"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（一）赛项内容的资源共享</w:t>
      </w:r>
    </w:p>
    <w:p w14:paraId="580B47CC" w14:textId="4CEEDA14"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比赛后计划将赛项题库、实训教程、企业案例等转换为资源库基础素材，放于云平台的教学资源体系，为</w:t>
      </w:r>
      <w:r w:rsidR="004640FE">
        <w:rPr>
          <w:rFonts w:ascii="仿宋_GB2312" w:eastAsia="仿宋_GB2312" w:hint="eastAsia"/>
          <w:sz w:val="28"/>
          <w:szCs w:val="28"/>
        </w:rPr>
        <w:t>各</w:t>
      </w:r>
      <w:r w:rsidRPr="00A466A0">
        <w:rPr>
          <w:rFonts w:ascii="仿宋_GB2312" w:eastAsia="仿宋_GB2312" w:hint="eastAsia"/>
          <w:sz w:val="28"/>
          <w:szCs w:val="28"/>
        </w:rPr>
        <w:t>院校提供一个共有的信息化媒体教学资源库，实时分享教学优质资源。</w:t>
      </w:r>
    </w:p>
    <w:p w14:paraId="43CE38AC"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（二）推动课程</w:t>
      </w:r>
      <w:r w:rsidRPr="00A466A0">
        <w:rPr>
          <w:rFonts w:ascii="仿宋_GB2312" w:eastAsia="仿宋_GB2312"/>
          <w:sz w:val="28"/>
          <w:szCs w:val="28"/>
        </w:rPr>
        <w:t>体系</w:t>
      </w:r>
      <w:r w:rsidRPr="00A466A0">
        <w:rPr>
          <w:rFonts w:ascii="仿宋_GB2312" w:eastAsia="仿宋_GB2312" w:hint="eastAsia"/>
          <w:sz w:val="28"/>
          <w:szCs w:val="28"/>
        </w:rPr>
        <w:t>创新</w:t>
      </w:r>
      <w:r w:rsidRPr="00A466A0">
        <w:rPr>
          <w:rFonts w:ascii="仿宋_GB2312" w:eastAsia="仿宋_GB2312"/>
          <w:sz w:val="28"/>
          <w:szCs w:val="28"/>
        </w:rPr>
        <w:t>改革</w:t>
      </w:r>
    </w:p>
    <w:p w14:paraId="5960F6F9"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积极</w:t>
      </w:r>
      <w:r w:rsidRPr="00A466A0">
        <w:rPr>
          <w:rFonts w:ascii="仿宋_GB2312" w:eastAsia="仿宋_GB2312"/>
          <w:sz w:val="28"/>
          <w:szCs w:val="28"/>
        </w:rPr>
        <w:t>组织竞赛经验分享会，</w:t>
      </w:r>
      <w:r w:rsidRPr="00A466A0">
        <w:rPr>
          <w:rFonts w:ascii="仿宋_GB2312" w:eastAsia="仿宋_GB2312" w:hint="eastAsia"/>
          <w:sz w:val="28"/>
          <w:szCs w:val="28"/>
        </w:rPr>
        <w:t>推动课程</w:t>
      </w:r>
      <w:r w:rsidRPr="00A466A0">
        <w:rPr>
          <w:rFonts w:ascii="仿宋_GB2312" w:eastAsia="仿宋_GB2312"/>
          <w:sz w:val="28"/>
          <w:szCs w:val="28"/>
        </w:rPr>
        <w:t>体系</w:t>
      </w:r>
      <w:r w:rsidRPr="00A466A0">
        <w:rPr>
          <w:rFonts w:ascii="仿宋_GB2312" w:eastAsia="仿宋_GB2312" w:hint="eastAsia"/>
          <w:sz w:val="28"/>
          <w:szCs w:val="28"/>
        </w:rPr>
        <w:t>创新</w:t>
      </w:r>
      <w:r w:rsidRPr="00A466A0">
        <w:rPr>
          <w:rFonts w:ascii="仿宋_GB2312" w:eastAsia="仿宋_GB2312"/>
          <w:sz w:val="28"/>
          <w:szCs w:val="28"/>
        </w:rPr>
        <w:t>改革。</w:t>
      </w:r>
      <w:r w:rsidRPr="00A466A0">
        <w:rPr>
          <w:rFonts w:ascii="仿宋_GB2312" w:eastAsia="仿宋_GB2312" w:hint="eastAsia"/>
          <w:sz w:val="28"/>
          <w:szCs w:val="28"/>
        </w:rPr>
        <w:t>积极</w:t>
      </w:r>
      <w:r w:rsidRPr="00A466A0">
        <w:rPr>
          <w:rFonts w:ascii="仿宋_GB2312" w:eastAsia="仿宋_GB2312"/>
          <w:sz w:val="28"/>
          <w:szCs w:val="28"/>
        </w:rPr>
        <w:t>组织竞赛经验分享会，</w:t>
      </w:r>
      <w:r w:rsidRPr="00A466A0">
        <w:rPr>
          <w:rFonts w:ascii="仿宋_GB2312" w:eastAsia="仿宋_GB2312" w:hint="eastAsia"/>
          <w:sz w:val="28"/>
          <w:szCs w:val="28"/>
        </w:rPr>
        <w:t>结合赛项相关内容，推动电子与信息技术、通信技术、计算机</w:t>
      </w:r>
      <w:r w:rsidRPr="00A466A0">
        <w:rPr>
          <w:rFonts w:ascii="仿宋_GB2312" w:eastAsia="仿宋_GB2312"/>
          <w:sz w:val="28"/>
          <w:szCs w:val="28"/>
        </w:rPr>
        <w:t>应用</w:t>
      </w:r>
      <w:r w:rsidRPr="00A466A0">
        <w:rPr>
          <w:rFonts w:ascii="仿宋_GB2312" w:eastAsia="仿宋_GB2312" w:hint="eastAsia"/>
          <w:sz w:val="28"/>
          <w:szCs w:val="28"/>
        </w:rPr>
        <w:t>、交通运输类院校</w:t>
      </w:r>
      <w:r w:rsidRPr="00A466A0">
        <w:rPr>
          <w:rFonts w:ascii="仿宋_GB2312" w:eastAsia="仿宋_GB2312"/>
          <w:sz w:val="28"/>
          <w:szCs w:val="28"/>
        </w:rPr>
        <w:t>的</w:t>
      </w:r>
      <w:r w:rsidRPr="00A466A0">
        <w:rPr>
          <w:rFonts w:ascii="仿宋_GB2312" w:eastAsia="仿宋_GB2312" w:hint="eastAsia"/>
          <w:sz w:val="28"/>
          <w:szCs w:val="28"/>
        </w:rPr>
        <w:t>专业建设方案、课程体系和教学计划改革。</w:t>
      </w:r>
    </w:p>
    <w:p w14:paraId="77EF9C26"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hint="eastAsia"/>
          <w:sz w:val="28"/>
          <w:szCs w:val="28"/>
        </w:rPr>
        <w:t>（三）</w:t>
      </w:r>
      <w:r w:rsidRPr="00A466A0">
        <w:rPr>
          <w:rFonts w:ascii="仿宋_GB2312" w:eastAsia="仿宋_GB2312"/>
          <w:sz w:val="28"/>
          <w:szCs w:val="28"/>
        </w:rPr>
        <w:t>移动数字化</w:t>
      </w:r>
      <w:r w:rsidRPr="00A466A0">
        <w:rPr>
          <w:rFonts w:ascii="仿宋_GB2312" w:eastAsia="仿宋_GB2312" w:hint="eastAsia"/>
          <w:sz w:val="28"/>
          <w:szCs w:val="28"/>
        </w:rPr>
        <w:t>教学</w:t>
      </w:r>
      <w:r w:rsidRPr="00A466A0">
        <w:rPr>
          <w:rFonts w:ascii="仿宋_GB2312" w:eastAsia="仿宋_GB2312"/>
          <w:sz w:val="28"/>
          <w:szCs w:val="28"/>
        </w:rPr>
        <w:t>课程资源</w:t>
      </w:r>
      <w:r w:rsidRPr="00A466A0">
        <w:rPr>
          <w:rFonts w:ascii="仿宋_GB2312" w:eastAsia="仿宋_GB2312" w:hint="eastAsia"/>
          <w:sz w:val="28"/>
          <w:szCs w:val="28"/>
        </w:rPr>
        <w:t>建设</w:t>
      </w:r>
    </w:p>
    <w:p w14:paraId="3E465B03" w14:textId="77777777" w:rsidR="00E720B2" w:rsidRPr="00A466A0" w:rsidRDefault="00C73A01">
      <w:pPr>
        <w:spacing w:line="560" w:lineRule="exact"/>
        <w:ind w:firstLineChars="200" w:firstLine="560"/>
        <w:rPr>
          <w:rFonts w:ascii="仿宋_GB2312" w:eastAsia="仿宋_GB2312"/>
          <w:sz w:val="28"/>
          <w:szCs w:val="28"/>
        </w:rPr>
      </w:pPr>
      <w:r w:rsidRPr="00A466A0">
        <w:rPr>
          <w:rFonts w:ascii="仿宋_GB2312" w:eastAsia="仿宋_GB2312"/>
          <w:sz w:val="28"/>
          <w:szCs w:val="28"/>
        </w:rPr>
        <w:t>建设适合移动环境下学习的移动数字化课程和资源，服务于教师的课堂教学和学生的自主学习，推动学生情景化、趣味化、交互性的自主学习。</w:t>
      </w:r>
    </w:p>
    <w:p w14:paraId="3D3E6546" w14:textId="77777777" w:rsidR="004C60A0" w:rsidRDefault="004C60A0" w:rsidP="004C60A0">
      <w:pPr>
        <w:spacing w:line="560" w:lineRule="exact"/>
        <w:ind w:rightChars="100" w:right="210" w:firstLineChars="200" w:firstLine="562"/>
        <w:rPr>
          <w:rFonts w:ascii="仿宋_GB2312" w:eastAsia="仿宋_GB2312" w:hAnsi="宋体"/>
          <w:b/>
          <w:bCs/>
          <w:color w:val="000000"/>
          <w:sz w:val="28"/>
          <w:szCs w:val="28"/>
        </w:rPr>
      </w:pPr>
      <w:r>
        <w:rPr>
          <w:rFonts w:ascii="仿宋_GB2312" w:eastAsia="仿宋_GB2312" w:hAnsi="宋体" w:hint="eastAsia"/>
          <w:b/>
          <w:bCs/>
          <w:color w:val="000000"/>
          <w:sz w:val="28"/>
          <w:szCs w:val="28"/>
        </w:rPr>
        <w:t>十九、大赛疫情防控工作实施方案</w:t>
      </w:r>
    </w:p>
    <w:p w14:paraId="1DBFF337" w14:textId="77777777" w:rsidR="004C60A0" w:rsidRDefault="004C60A0" w:rsidP="004C60A0">
      <w:pPr>
        <w:spacing w:line="560" w:lineRule="exact"/>
        <w:ind w:firstLineChars="200" w:firstLine="562"/>
        <w:outlineLvl w:val="0"/>
        <w:rPr>
          <w:rFonts w:ascii="仿宋" w:eastAsia="仿宋" w:hAnsi="仿宋" w:cs="仿宋"/>
          <w:b/>
          <w:color w:val="000000"/>
          <w:sz w:val="28"/>
          <w:szCs w:val="28"/>
        </w:rPr>
      </w:pPr>
      <w:r>
        <w:rPr>
          <w:rFonts w:ascii="仿宋" w:eastAsia="仿宋" w:hAnsi="仿宋" w:cs="仿宋" w:hint="eastAsia"/>
          <w:b/>
          <w:color w:val="000000"/>
          <w:sz w:val="28"/>
          <w:szCs w:val="28"/>
        </w:rPr>
        <w:t>（一）赛前准备的防控措施</w:t>
      </w:r>
    </w:p>
    <w:p w14:paraId="67E25514" w14:textId="77777777" w:rsidR="004C60A0" w:rsidRDefault="004C60A0" w:rsidP="004C60A0">
      <w:pPr>
        <w:snapToGrid w:val="0"/>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1.做好防疫物资储备工作。各赛点应准备足量的额温枪、适量的水银温度计和一次性医用口罩。为所有工作人员及进入赛点的人员配</w:t>
      </w:r>
      <w:r>
        <w:rPr>
          <w:rFonts w:ascii="仿宋" w:eastAsia="仿宋" w:hAnsi="仿宋" w:cs="仿宋" w:hint="eastAsia"/>
          <w:color w:val="000000"/>
          <w:kern w:val="0"/>
          <w:sz w:val="28"/>
          <w:szCs w:val="28"/>
        </w:rPr>
        <w:lastRenderedPageBreak/>
        <w:t>备一次性口罩、手消毒剂、口罩专用垃圾桶等物品，并设置留观室。</w:t>
      </w:r>
    </w:p>
    <w:p w14:paraId="70E6C0C5" w14:textId="77777777" w:rsidR="004C60A0" w:rsidRDefault="004C60A0" w:rsidP="004C60A0">
      <w:pPr>
        <w:snapToGrid w:val="0"/>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2.实施异常状况评估。对赛前、赛中监测、检查发现的选手和工作人员身体异常，由疾控、医疗等专业人员进行专业评估，大赛组委会根据专业评估建议，综合研判选手是否具备参加比赛条件。</w:t>
      </w:r>
    </w:p>
    <w:p w14:paraId="5F7E43F8" w14:textId="77777777" w:rsidR="004C60A0" w:rsidRDefault="004C60A0" w:rsidP="004C60A0">
      <w:pPr>
        <w:snapToGrid w:val="0"/>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3.保持座位足够间隔和空气流通。选手座位尽量保持间隔1米以上，降低人员密度。尽量选择通风良好的场地或教室设置赛场。</w:t>
      </w:r>
    </w:p>
    <w:p w14:paraId="0A026B6C" w14:textId="77777777" w:rsidR="004C60A0" w:rsidRDefault="004C60A0" w:rsidP="004C60A0">
      <w:pPr>
        <w:snapToGrid w:val="0"/>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4.加强场所清洁与消毒。比赛前一天各赛点应对所有考场重点区域进行预防性消毒，检查验收后张贴“已消毒”标识。</w:t>
      </w:r>
    </w:p>
    <w:p w14:paraId="19DFB80C" w14:textId="77777777" w:rsidR="004C60A0" w:rsidRDefault="004C60A0" w:rsidP="004C60A0">
      <w:pPr>
        <w:snapToGrid w:val="0"/>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5.做好选手及工作人员活动轨迹核实。各赛点要逐一核实所有选手及工作人员14天内活动轨迹，仔细询问是否有疫情重点国家或中高风险地区的旅居史或与病人接触史，做好记录，经排除新冠肺炎感染，确认安全后方可参与赛事工作。</w:t>
      </w:r>
    </w:p>
    <w:p w14:paraId="36A46579" w14:textId="77777777" w:rsidR="004C60A0" w:rsidRDefault="004C60A0" w:rsidP="004C60A0">
      <w:pPr>
        <w:snapToGrid w:val="0"/>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6.开展疫情防控知识业务培训和宣传。各赛点在赛前需就发热选手处置、场所消杀、体温监测、突发公共卫生事件处置等内容对全体工作人员进行防控知识培训。要在醒目位置张贴健康提示，利用多种方式宣传新冠肺炎及其他传染病防控知识。</w:t>
      </w:r>
    </w:p>
    <w:p w14:paraId="5BD5A6E0" w14:textId="77777777" w:rsidR="004C60A0" w:rsidRDefault="004C60A0" w:rsidP="004C60A0">
      <w:pPr>
        <w:spacing w:line="560" w:lineRule="exact"/>
        <w:ind w:firstLineChars="200" w:firstLine="562"/>
        <w:outlineLvl w:val="0"/>
        <w:rPr>
          <w:rFonts w:ascii="仿宋" w:eastAsia="仿宋" w:hAnsi="仿宋" w:cs="仿宋"/>
          <w:b/>
          <w:color w:val="000000"/>
          <w:sz w:val="28"/>
          <w:szCs w:val="28"/>
        </w:rPr>
      </w:pPr>
      <w:r>
        <w:rPr>
          <w:rFonts w:ascii="仿宋" w:eastAsia="仿宋" w:hAnsi="仿宋" w:cs="仿宋" w:hint="eastAsia"/>
          <w:b/>
          <w:color w:val="000000"/>
          <w:sz w:val="28"/>
          <w:szCs w:val="28"/>
        </w:rPr>
        <w:t>（二）比赛期间防控措施</w:t>
      </w:r>
    </w:p>
    <w:p w14:paraId="2E6FCA00" w14:textId="77777777" w:rsidR="004C60A0" w:rsidRDefault="004C60A0" w:rsidP="004C60A0">
      <w:pPr>
        <w:snapToGrid w:val="0"/>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1.比赛入场管理。安排专人负责组织引导选手和工作人员有序入场,控制好入场间距,不得拥挤。</w:t>
      </w:r>
    </w:p>
    <w:p w14:paraId="11A527B0" w14:textId="77777777" w:rsidR="004C60A0" w:rsidRDefault="004C60A0" w:rsidP="004C60A0">
      <w:pPr>
        <w:snapToGrid w:val="0"/>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2.健康码查验。选手及工作人员在赛前须查验“健康码绿码”,持“健康码绿码”方可进入赛场内,不能提供“健康码绿码”的人员须提供7天内核酸检测阴性证明或提供健康状况承诺书。</w:t>
      </w:r>
    </w:p>
    <w:p w14:paraId="07F03B92" w14:textId="77777777" w:rsidR="004C60A0" w:rsidRDefault="004C60A0" w:rsidP="004C60A0">
      <w:pPr>
        <w:snapToGrid w:val="0"/>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3.入场体温检测。选手及工作人员入场时须进行体温检测,体温超过37.3度的人员不得进入赛场。第一次测量体温不合格的,可适当</w:t>
      </w:r>
      <w:r>
        <w:rPr>
          <w:rFonts w:ascii="仿宋" w:eastAsia="仿宋" w:hAnsi="仿宋" w:cs="仿宋" w:hint="eastAsia"/>
          <w:color w:val="000000"/>
          <w:kern w:val="0"/>
          <w:sz w:val="28"/>
          <w:szCs w:val="28"/>
        </w:rPr>
        <w:lastRenderedPageBreak/>
        <w:t>休息后使用其他设备或其他方式再次测量,仍不合格的,须经卫健部门人员进行专业评估,在保障选手及工作人员生命安全和身体健康前提下,大赛组委会依据专业评估建议,综合研判是否具备正常参加比赛的条件。</w:t>
      </w:r>
    </w:p>
    <w:p w14:paraId="2629FF19" w14:textId="77777777" w:rsidR="004C60A0" w:rsidRDefault="004C60A0" w:rsidP="004C60A0">
      <w:pPr>
        <w:snapToGrid w:val="0"/>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有关防护要求。比赛期间,选手和工作人员应尽量全程佩戴一次性用医用口罩或医用外科口罩参加考试;负责体温检测的工作人员和其他疫情防控工作人员应佩戴一次性使用医用口罩和一次性手套，必要时可穿戴防护服。选手及工作人员进入赛场前操作设备前应使用消毒液(剂)进行消毒或洗手。</w:t>
      </w:r>
    </w:p>
    <w:p w14:paraId="342C1842" w14:textId="77777777" w:rsidR="004C60A0" w:rsidRDefault="004C60A0" w:rsidP="004C60A0">
      <w:pPr>
        <w:spacing w:line="560" w:lineRule="exact"/>
        <w:ind w:firstLineChars="200" w:firstLine="562"/>
        <w:outlineLvl w:val="0"/>
        <w:rPr>
          <w:rFonts w:ascii="仿宋" w:eastAsia="仿宋" w:hAnsi="仿宋" w:cs="仿宋"/>
          <w:b/>
          <w:color w:val="000000"/>
          <w:sz w:val="28"/>
          <w:szCs w:val="28"/>
        </w:rPr>
      </w:pPr>
      <w:r>
        <w:rPr>
          <w:rFonts w:ascii="仿宋" w:eastAsia="仿宋" w:hAnsi="仿宋" w:cs="仿宋" w:hint="eastAsia"/>
          <w:b/>
          <w:color w:val="000000"/>
          <w:sz w:val="28"/>
          <w:szCs w:val="28"/>
        </w:rPr>
        <w:t>（三）疫情突发事件及处置</w:t>
      </w:r>
    </w:p>
    <w:p w14:paraId="1AAB5BF8" w14:textId="77777777" w:rsidR="004C60A0" w:rsidRDefault="004C60A0" w:rsidP="004C60A0">
      <w:pPr>
        <w:snapToGrid w:val="0"/>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竞赛过程中，如发现选手或工作人员中突发发热、乏力、干咳、呼吸困难等疑似新冠肺炎症状的，按以下程序处置：</w:t>
      </w:r>
    </w:p>
    <w:p w14:paraId="3AF3F137" w14:textId="77777777" w:rsidR="004C60A0" w:rsidRDefault="004C60A0" w:rsidP="004C60A0">
      <w:pPr>
        <w:snapToGrid w:val="0"/>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1.工作人员应迅速报告大赛执行委员会；</w:t>
      </w:r>
    </w:p>
    <w:p w14:paraId="3B79A6B1" w14:textId="77777777" w:rsidR="004C60A0" w:rsidRDefault="004C60A0" w:rsidP="004C60A0">
      <w:pPr>
        <w:snapToGrid w:val="0"/>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2.疫情防控工作负责人组织疫情防控工作人员带离选手或工作人员至留观室；</w:t>
      </w:r>
    </w:p>
    <w:p w14:paraId="44FCBABA" w14:textId="77777777" w:rsidR="004C60A0" w:rsidRDefault="004C60A0" w:rsidP="004C60A0">
      <w:pPr>
        <w:snapToGrid w:val="0"/>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3.迅速联系并报告赛点疫情防控联络人；</w:t>
      </w:r>
    </w:p>
    <w:p w14:paraId="2E945706" w14:textId="77777777" w:rsidR="004C60A0" w:rsidRDefault="004C60A0" w:rsidP="004C60A0">
      <w:pPr>
        <w:snapToGrid w:val="0"/>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4.在疫情防控专业人员指导下，疫情防控工作负责人组织医务人员进行体温检测。体温异常，或伴有咳嗽、干咳、呼吸困难等症状的，经医务专业人员现场核实、诊断并决定是否终止其比赛并带离赛场；</w:t>
      </w:r>
    </w:p>
    <w:p w14:paraId="0BDB58C6" w14:textId="77777777" w:rsidR="004C60A0" w:rsidRDefault="004C60A0" w:rsidP="004C60A0">
      <w:pPr>
        <w:snapToGrid w:val="0"/>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4.视情况报告当地疾控部门并按要求进行处置；</w:t>
      </w:r>
    </w:p>
    <w:p w14:paraId="78E9645D" w14:textId="77777777" w:rsidR="004C60A0" w:rsidRDefault="004C60A0" w:rsidP="004C60A0">
      <w:pPr>
        <w:snapToGrid w:val="0"/>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5.医疗防控人员做好相关区域的消毒；</w:t>
      </w:r>
    </w:p>
    <w:p w14:paraId="2CBC4C15" w14:textId="77777777" w:rsidR="004C60A0" w:rsidRDefault="004C60A0" w:rsidP="004C60A0">
      <w:pPr>
        <w:snapToGrid w:val="0"/>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6.及时详细记录处置情况，并经各赛场防疫工作负责人和参与诊断的医务人员共同签字，相关情况同时上报大赛执行委员会；</w:t>
      </w:r>
    </w:p>
    <w:p w14:paraId="4EBF84B0" w14:textId="77777777" w:rsidR="004C60A0" w:rsidRDefault="004C60A0" w:rsidP="004C60A0">
      <w:pPr>
        <w:snapToGrid w:val="0"/>
        <w:spacing w:line="560" w:lineRule="exact"/>
        <w:ind w:firstLineChars="200" w:firstLine="560"/>
        <w:rPr>
          <w:rFonts w:ascii="仿宋_GB2312" w:eastAsia="仿宋_GB2312" w:hAnsi="仿宋_GB2312" w:cs="仿宋_GB2312"/>
          <w:color w:val="000000"/>
          <w:sz w:val="32"/>
          <w:szCs w:val="32"/>
          <w:shd w:val="clear" w:color="auto" w:fill="FFFFFF"/>
        </w:rPr>
      </w:pPr>
      <w:r>
        <w:rPr>
          <w:rFonts w:ascii="仿宋" w:eastAsia="仿宋" w:hAnsi="仿宋" w:cs="仿宋" w:hint="eastAsia"/>
          <w:color w:val="000000"/>
          <w:kern w:val="0"/>
          <w:sz w:val="28"/>
          <w:szCs w:val="28"/>
        </w:rPr>
        <w:t>7.如有选手或工作人员被诊断为新冠肺炎疑似病例、确诊病例或</w:t>
      </w:r>
      <w:r>
        <w:rPr>
          <w:rFonts w:ascii="仿宋" w:eastAsia="仿宋" w:hAnsi="仿宋" w:cs="仿宋" w:hint="eastAsia"/>
          <w:color w:val="000000"/>
          <w:kern w:val="0"/>
          <w:sz w:val="28"/>
          <w:szCs w:val="28"/>
        </w:rPr>
        <w:lastRenderedPageBreak/>
        <w:t>无症状感染者，应立即配合有关部门排查密切接触者，配合有关部门对密切接触者进行集中隔离医学观察。</w:t>
      </w:r>
    </w:p>
    <w:p w14:paraId="24524395" w14:textId="77777777" w:rsidR="004C60A0" w:rsidRDefault="004C60A0" w:rsidP="004C60A0">
      <w:pPr>
        <w:spacing w:line="560" w:lineRule="exact"/>
        <w:ind w:firstLineChars="200" w:firstLine="562"/>
        <w:outlineLvl w:val="0"/>
        <w:rPr>
          <w:rFonts w:ascii="仿宋" w:eastAsia="仿宋" w:hAnsi="仿宋" w:cs="仿宋"/>
          <w:b/>
          <w:color w:val="000000"/>
          <w:sz w:val="28"/>
          <w:szCs w:val="28"/>
        </w:rPr>
      </w:pPr>
      <w:r>
        <w:rPr>
          <w:rFonts w:ascii="仿宋" w:eastAsia="仿宋" w:hAnsi="仿宋" w:cs="仿宋" w:hint="eastAsia"/>
          <w:b/>
          <w:color w:val="000000"/>
          <w:sz w:val="28"/>
          <w:szCs w:val="28"/>
        </w:rPr>
        <w:t>（四）其他要求</w:t>
      </w:r>
    </w:p>
    <w:p w14:paraId="02F77756" w14:textId="77777777" w:rsidR="004C60A0" w:rsidRDefault="004C60A0" w:rsidP="004C60A0">
      <w:pPr>
        <w:snapToGrid w:val="0"/>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1.认真落实赛场负责制，各赛场要扎实做好大赛期间疫情防控各项工作，严格落实疫情防控要求。大赛执行委员会及各赛点工作人员要认真学习防控措施要求，明确工作职责，做到对突发事件进行第一时间处置，保障大赛的顺利进行。</w:t>
      </w:r>
    </w:p>
    <w:p w14:paraId="6AA9C74D" w14:textId="77777777" w:rsidR="004C60A0" w:rsidRDefault="004C60A0" w:rsidP="004C60A0">
      <w:pPr>
        <w:snapToGrid w:val="0"/>
        <w:spacing w:line="560" w:lineRule="exact"/>
        <w:ind w:firstLineChars="200" w:firstLine="560"/>
        <w:rPr>
          <w:rFonts w:ascii="仿宋" w:eastAsia="仿宋" w:hAnsi="仿宋" w:cs="仿宋"/>
          <w:color w:val="000000"/>
          <w:kern w:val="0"/>
          <w:sz w:val="28"/>
          <w:szCs w:val="28"/>
        </w:rPr>
      </w:pPr>
      <w:r>
        <w:rPr>
          <w:rFonts w:ascii="仿宋" w:eastAsia="仿宋" w:hAnsi="仿宋" w:cs="仿宋" w:hint="eastAsia"/>
          <w:color w:val="000000"/>
          <w:kern w:val="0"/>
          <w:sz w:val="28"/>
          <w:szCs w:val="28"/>
        </w:rPr>
        <w:t>2.对选手及工作人员瞒报、谎报疫情有关情况的，依据有关规定对责任人员给予处理。构成犯罪的，依法追究刑事责任。</w:t>
      </w:r>
    </w:p>
    <w:p w14:paraId="0D2811BD" w14:textId="0E4FC37F" w:rsidR="00F62FAE" w:rsidRPr="004C60A0" w:rsidRDefault="004C60A0" w:rsidP="004C60A0">
      <w:pPr>
        <w:pStyle w:val="af1"/>
        <w:ind w:firstLineChars="200" w:firstLine="560"/>
        <w:jc w:val="both"/>
        <w:rPr>
          <w:rFonts w:ascii="仿宋" w:eastAsia="仿宋" w:hAnsi="仿宋" w:cs="仿宋"/>
          <w:b w:val="0"/>
          <w:bCs w:val="0"/>
          <w:color w:val="000000"/>
          <w:kern w:val="0"/>
          <w:sz w:val="28"/>
          <w:szCs w:val="28"/>
        </w:rPr>
      </w:pPr>
      <w:r w:rsidRPr="004C60A0">
        <w:rPr>
          <w:rFonts w:ascii="仿宋" w:eastAsia="仿宋" w:hAnsi="仿宋" w:cs="仿宋" w:hint="eastAsia"/>
          <w:b w:val="0"/>
          <w:bCs w:val="0"/>
          <w:color w:val="000000"/>
          <w:kern w:val="0"/>
          <w:sz w:val="28"/>
          <w:szCs w:val="28"/>
        </w:rPr>
        <w:t>3.本方案自下发之日施行，并视疫情情况适时研判和调整。</w:t>
      </w:r>
    </w:p>
    <w:p w14:paraId="1824D469" w14:textId="0D83AB1C" w:rsidR="00E720B2" w:rsidRPr="00A466A0" w:rsidRDefault="00C73A01">
      <w:pPr>
        <w:pStyle w:val="af1"/>
        <w:jc w:val="both"/>
        <w:rPr>
          <w:rFonts w:ascii="仿宋_GB2312" w:eastAsia="仿宋_GB2312" w:hAnsiTheme="minorHAnsi" w:cstheme="minorBidi"/>
          <w:bCs w:val="0"/>
          <w:sz w:val="28"/>
          <w:szCs w:val="28"/>
        </w:rPr>
      </w:pPr>
      <w:r w:rsidRPr="00A466A0">
        <w:rPr>
          <w:rFonts w:ascii="仿宋_GB2312" w:eastAsia="仿宋_GB2312" w:hAnsiTheme="minorHAnsi" w:cstheme="minorBidi" w:hint="eastAsia"/>
          <w:bCs w:val="0"/>
          <w:sz w:val="28"/>
          <w:szCs w:val="28"/>
        </w:rPr>
        <w:t>附件一:样题</w:t>
      </w:r>
    </w:p>
    <w:p w14:paraId="57F574D1" w14:textId="77777777" w:rsidR="00E720B2" w:rsidRPr="00A466A0" w:rsidRDefault="00C73A01">
      <w:pPr>
        <w:autoSpaceDE w:val="0"/>
        <w:autoSpaceDN w:val="0"/>
        <w:adjustRightInd w:val="0"/>
        <w:spacing w:line="560" w:lineRule="exact"/>
        <w:ind w:firstLineChars="200" w:firstLine="562"/>
        <w:jc w:val="left"/>
        <w:rPr>
          <w:rFonts w:ascii="仿宋_GB2312" w:eastAsia="仿宋_GB2312" w:hAnsi="仿宋_GB2312" w:cs="宋体"/>
          <w:b/>
          <w:sz w:val="28"/>
        </w:rPr>
      </w:pPr>
      <w:r w:rsidRPr="00A466A0">
        <w:rPr>
          <w:rFonts w:ascii="仿宋_GB2312" w:eastAsia="仿宋_GB2312" w:hAnsi="仿宋_GB2312" w:cs="宋体" w:hint="eastAsia"/>
          <w:b/>
          <w:sz w:val="28"/>
        </w:rPr>
        <w:t>选手须知：</w:t>
      </w:r>
    </w:p>
    <w:p w14:paraId="7E8F6A5C" w14:textId="77777777" w:rsidR="00E720B2" w:rsidRPr="00A466A0" w:rsidRDefault="00C73A01">
      <w:pPr>
        <w:autoSpaceDE w:val="0"/>
        <w:autoSpaceDN w:val="0"/>
        <w:adjustRightInd w:val="0"/>
        <w:spacing w:beforeLines="50" w:before="156" w:afterLines="50" w:after="156" w:line="560" w:lineRule="exact"/>
        <w:ind w:firstLineChars="200" w:firstLine="560"/>
        <w:rPr>
          <w:rFonts w:ascii="仿宋_GB2312" w:eastAsia="仿宋_GB2312" w:hAnsi="仿宋_GB2312" w:cs="宋体"/>
          <w:sz w:val="28"/>
        </w:rPr>
      </w:pPr>
      <w:r w:rsidRPr="00A466A0">
        <w:rPr>
          <w:rFonts w:ascii="仿宋_GB2312" w:eastAsia="仿宋_GB2312" w:hAnsi="仿宋_GB2312" w:cs="宋体" w:hint="eastAsia"/>
          <w:sz w:val="28"/>
        </w:rPr>
        <w:t>（1）任务书共13页，如出现任务书缺页、字迹不清等问题，请及时向裁判示意，更换任务书。</w:t>
      </w:r>
    </w:p>
    <w:p w14:paraId="5EF055F6" w14:textId="77777777" w:rsidR="00E720B2" w:rsidRPr="00A466A0" w:rsidRDefault="00C73A01">
      <w:pPr>
        <w:autoSpaceDE w:val="0"/>
        <w:autoSpaceDN w:val="0"/>
        <w:adjustRightInd w:val="0"/>
        <w:spacing w:beforeLines="50" w:before="156" w:afterLines="50" w:after="156" w:line="560" w:lineRule="exact"/>
        <w:ind w:firstLineChars="200" w:firstLine="560"/>
        <w:rPr>
          <w:rFonts w:ascii="仿宋_GB2312" w:eastAsia="仿宋_GB2312" w:hAnsi="仿宋_GB2312" w:cs="宋体"/>
          <w:sz w:val="28"/>
        </w:rPr>
      </w:pPr>
      <w:r w:rsidRPr="00A466A0">
        <w:rPr>
          <w:rFonts w:ascii="仿宋_GB2312" w:eastAsia="仿宋_GB2312" w:hAnsi="仿宋_GB2312" w:cs="宋体" w:hint="eastAsia"/>
          <w:sz w:val="28"/>
        </w:rPr>
        <w:t>（2）竞赛时间共3小时，包括系统安装、接线、逻辑设计、测试、调试和提交成果时间等，参赛团队应在3小时内完成任务书规定内容。</w:t>
      </w:r>
    </w:p>
    <w:p w14:paraId="451EB906" w14:textId="77777777" w:rsidR="00E720B2" w:rsidRPr="00A466A0" w:rsidRDefault="00C73A01">
      <w:pPr>
        <w:autoSpaceDE w:val="0"/>
        <w:autoSpaceDN w:val="0"/>
        <w:adjustRightInd w:val="0"/>
        <w:spacing w:beforeLines="50" w:before="156" w:afterLines="50" w:after="156" w:line="560" w:lineRule="exact"/>
        <w:ind w:firstLineChars="200" w:firstLine="560"/>
        <w:rPr>
          <w:rFonts w:ascii="仿宋_GB2312" w:eastAsia="仿宋_GB2312" w:hAnsi="仿宋_GB2312" w:cs="宋体"/>
          <w:sz w:val="28"/>
        </w:rPr>
      </w:pPr>
      <w:r w:rsidRPr="00A466A0">
        <w:rPr>
          <w:rFonts w:ascii="仿宋_GB2312" w:eastAsia="仿宋_GB2312" w:hAnsi="仿宋_GB2312" w:cs="宋体" w:hint="eastAsia"/>
          <w:sz w:val="28"/>
        </w:rPr>
        <w:t>（3）参赛选手提交的答题卡与任务书上只能按要求填写工位号等进行识别，不得填写指定内容之外的任何识别性标记。如果出现地区、校名、姓名等其他任何与竞赛队有关的识别信息，一经发现，竞赛试卷和作品作废，比赛按零分处理，并且提请赛项组委会进行处罚。</w:t>
      </w:r>
    </w:p>
    <w:p w14:paraId="46AD0248" w14:textId="77777777" w:rsidR="00E720B2" w:rsidRPr="00A466A0" w:rsidRDefault="00C73A01">
      <w:pPr>
        <w:autoSpaceDE w:val="0"/>
        <w:autoSpaceDN w:val="0"/>
        <w:adjustRightInd w:val="0"/>
        <w:spacing w:beforeLines="50" w:before="156" w:afterLines="50" w:after="156" w:line="560" w:lineRule="exact"/>
        <w:ind w:firstLineChars="200" w:firstLine="560"/>
        <w:rPr>
          <w:rFonts w:ascii="仿宋_GB2312" w:eastAsia="仿宋_GB2312" w:hAnsi="仿宋_GB2312" w:cs="宋体"/>
          <w:kern w:val="0"/>
          <w:sz w:val="28"/>
          <w:szCs w:val="28"/>
        </w:rPr>
      </w:pPr>
      <w:r w:rsidRPr="00A466A0">
        <w:rPr>
          <w:rFonts w:ascii="仿宋_GB2312" w:eastAsia="仿宋_GB2312" w:hAnsi="仿宋_GB2312" w:cs="宋体" w:hint="eastAsia"/>
          <w:sz w:val="28"/>
        </w:rPr>
        <w:t>（4）</w:t>
      </w:r>
      <w:r w:rsidRPr="00A466A0">
        <w:rPr>
          <w:rFonts w:ascii="仿宋_GB2312" w:eastAsia="仿宋_GB2312" w:hAnsi="仿宋_GB2312" w:cs="宋体" w:hint="eastAsia"/>
          <w:kern w:val="0"/>
          <w:sz w:val="28"/>
          <w:szCs w:val="28"/>
        </w:rPr>
        <w:t>任务中要求提交的截图\照片、文字内容中都不允许出现本工位或者其他工位参赛选手图像、选手姓名、校名或者其他任何识别</w:t>
      </w:r>
      <w:r w:rsidRPr="00A466A0">
        <w:rPr>
          <w:rFonts w:ascii="仿宋_GB2312" w:eastAsia="仿宋_GB2312" w:hAnsi="仿宋_GB2312" w:cs="宋体" w:hint="eastAsia"/>
          <w:kern w:val="0"/>
          <w:sz w:val="28"/>
          <w:szCs w:val="28"/>
        </w:rPr>
        <w:lastRenderedPageBreak/>
        <w:t>性的标记。</w:t>
      </w:r>
      <w:r w:rsidRPr="00A466A0">
        <w:rPr>
          <w:rFonts w:ascii="仿宋_GB2312" w:eastAsia="仿宋_GB2312" w:hAnsi="仿宋_GB2312" w:cs="宋体" w:hint="eastAsia"/>
          <w:sz w:val="28"/>
        </w:rPr>
        <w:t>一经发现，竞赛试卷和作品作废，比赛按零分处理，并且提请赛项组委会进行处罚。</w:t>
      </w:r>
    </w:p>
    <w:p w14:paraId="763D5B98" w14:textId="77777777" w:rsidR="00E720B2" w:rsidRPr="00A466A0" w:rsidRDefault="00C73A01">
      <w:pPr>
        <w:autoSpaceDE w:val="0"/>
        <w:autoSpaceDN w:val="0"/>
        <w:adjustRightInd w:val="0"/>
        <w:spacing w:beforeLines="50" w:before="156" w:afterLines="50" w:after="156" w:line="560" w:lineRule="exact"/>
        <w:ind w:firstLineChars="200" w:firstLine="560"/>
        <w:rPr>
          <w:rFonts w:ascii="仿宋_GB2312" w:eastAsia="仿宋_GB2312" w:hAnsi="仿宋_GB2312" w:cs="宋体"/>
          <w:sz w:val="28"/>
        </w:rPr>
      </w:pPr>
      <w:r w:rsidRPr="00A466A0">
        <w:rPr>
          <w:rFonts w:ascii="仿宋_GB2312" w:eastAsia="仿宋_GB2312" w:hAnsi="仿宋_GB2312" w:cs="宋体" w:hint="eastAsia"/>
          <w:sz w:val="28"/>
        </w:rPr>
        <w:t>（5）竞赛任务书、竞赛答题卡、竞赛工具、竞赛器材及竞赛材料等不得带出竞赛场地，一经发现，竞赛作品作废，比赛按零分处理，并且提请赛项组委会进行处罚。</w:t>
      </w:r>
    </w:p>
    <w:p w14:paraId="2AEFD573" w14:textId="77777777" w:rsidR="00E720B2" w:rsidRPr="00A466A0" w:rsidRDefault="00C73A01">
      <w:pPr>
        <w:autoSpaceDE w:val="0"/>
        <w:autoSpaceDN w:val="0"/>
        <w:adjustRightInd w:val="0"/>
        <w:spacing w:beforeLines="50" w:before="156" w:afterLines="50" w:after="156" w:line="560" w:lineRule="exact"/>
        <w:ind w:firstLineChars="200" w:firstLine="560"/>
        <w:rPr>
          <w:rFonts w:ascii="仿宋_GB2312" w:eastAsia="仿宋_GB2312" w:hAnsi="仿宋_GB2312" w:cs="宋体"/>
          <w:sz w:val="28"/>
        </w:rPr>
      </w:pPr>
      <w:r w:rsidRPr="00A466A0">
        <w:rPr>
          <w:rFonts w:ascii="仿宋_GB2312" w:eastAsia="仿宋_GB2312" w:hAnsi="仿宋_GB2312" w:cs="宋体" w:hint="eastAsia"/>
          <w:sz w:val="28"/>
        </w:rPr>
        <w:t>（6）正式比赛前，参赛选手需对竞赛平台中的设备模块进行完好性确认；正式比赛开始后，选手提出更换设备模块，该设备模块经现场裁判与技术支持测定完好属参赛选手误判时，每次扣2分。</w:t>
      </w:r>
    </w:p>
    <w:p w14:paraId="4DDC60BD" w14:textId="77777777" w:rsidR="00E720B2" w:rsidRPr="00A466A0" w:rsidRDefault="00C73A01">
      <w:pPr>
        <w:autoSpaceDE w:val="0"/>
        <w:autoSpaceDN w:val="0"/>
        <w:adjustRightInd w:val="0"/>
        <w:spacing w:beforeLines="50" w:before="156" w:afterLines="50" w:after="156" w:line="560" w:lineRule="exact"/>
        <w:ind w:firstLineChars="200" w:firstLine="560"/>
        <w:rPr>
          <w:rFonts w:ascii="仿宋_GB2312" w:eastAsia="仿宋_GB2312" w:hAnsi="仿宋_GB2312" w:cs="宋体"/>
          <w:color w:val="5B9BD5" w:themeColor="accent1"/>
          <w:sz w:val="28"/>
        </w:rPr>
      </w:pPr>
      <w:r w:rsidRPr="00A466A0">
        <w:rPr>
          <w:rFonts w:ascii="仿宋_GB2312" w:eastAsia="仿宋_GB2312" w:hAnsi="仿宋_GB2312" w:cs="宋体" w:hint="eastAsia"/>
          <w:sz w:val="28"/>
        </w:rPr>
        <w:t>（7）竞赛过程中，参赛选手要遵守操作规程，确保人身及设备安全，并接受裁判员的监督和警示。竞赛过程中由于参赛选手因</w:t>
      </w:r>
      <w:r w:rsidRPr="00A466A0">
        <w:rPr>
          <w:rFonts w:ascii="仿宋_GB2312" w:eastAsia="仿宋_GB2312" w:hAnsi="仿宋_GB2312" w:cs="宋体"/>
          <w:sz w:val="28"/>
        </w:rPr>
        <w:t>不规范操作</w:t>
      </w:r>
      <w:r w:rsidRPr="00A466A0">
        <w:rPr>
          <w:rFonts w:ascii="仿宋_GB2312" w:eastAsia="仿宋_GB2312" w:hAnsi="仿宋_GB2312" w:cs="宋体" w:hint="eastAsia"/>
          <w:sz w:val="28"/>
        </w:rPr>
        <w:t>造成的设备模块损坏，扣除相应分数，具体如下：损坏设备分两类，第一类包括发送器、接收器、衰耗盘、PLC、人机交互界面设备，损坏扣10分（本类最高扣10分，不累计扣分），第二类包括传感器、设备底板等其他模块（如衰耗盘底板，在衰耗盘底板上插拔接线端子时严格按规范操作，杜绝因违规操作造成的设备损坏），扣5分（本类最高扣5分，不累计扣分）。</w:t>
      </w:r>
    </w:p>
    <w:p w14:paraId="1A7802D6" w14:textId="77777777" w:rsidR="00E720B2" w:rsidRPr="00A466A0" w:rsidRDefault="00C73A01">
      <w:pPr>
        <w:autoSpaceDE w:val="0"/>
        <w:autoSpaceDN w:val="0"/>
        <w:adjustRightInd w:val="0"/>
        <w:spacing w:beforeLines="50" w:before="156" w:afterLines="50" w:after="156" w:line="560" w:lineRule="exact"/>
        <w:ind w:firstLineChars="200" w:firstLine="560"/>
        <w:rPr>
          <w:rFonts w:ascii="仿宋_GB2312" w:eastAsia="仿宋_GB2312" w:hAnsi="仿宋_GB2312" w:cs="宋体"/>
          <w:sz w:val="28"/>
        </w:rPr>
      </w:pPr>
      <w:r w:rsidRPr="00A466A0">
        <w:rPr>
          <w:rFonts w:ascii="仿宋_GB2312" w:eastAsia="仿宋_GB2312" w:hAnsi="仿宋_GB2312" w:cs="宋体" w:hint="eastAsia"/>
          <w:sz w:val="28"/>
        </w:rPr>
        <w:t>（8）在竞赛过程中，参赛选手如有舞弊、不服从裁判判决、扰乱赛场秩序等行为，裁判长按照规定扣减相应分数。情节严重的取消竞赛资格，竞赛成绩记为零分。</w:t>
      </w:r>
    </w:p>
    <w:p w14:paraId="09118CDC" w14:textId="77777777" w:rsidR="00E720B2" w:rsidRPr="00A466A0" w:rsidRDefault="00C73A01">
      <w:pPr>
        <w:autoSpaceDE w:val="0"/>
        <w:autoSpaceDN w:val="0"/>
        <w:adjustRightInd w:val="0"/>
        <w:spacing w:line="560" w:lineRule="exact"/>
        <w:ind w:firstLineChars="200" w:firstLine="562"/>
        <w:jc w:val="left"/>
        <w:rPr>
          <w:rFonts w:ascii="仿宋_GB2312" w:eastAsia="仿宋_GB2312" w:hAnsi="仿宋_GB2312" w:cs="宋体"/>
          <w:b/>
          <w:sz w:val="28"/>
          <w:szCs w:val="28"/>
        </w:rPr>
      </w:pPr>
      <w:r w:rsidRPr="00A466A0">
        <w:rPr>
          <w:rFonts w:ascii="仿宋_GB2312" w:eastAsia="仿宋_GB2312" w:hAnsi="仿宋_GB2312" w:cs="宋体" w:hint="eastAsia"/>
          <w:b/>
          <w:sz w:val="28"/>
          <w:szCs w:val="28"/>
        </w:rPr>
        <w:t>特别注意</w:t>
      </w:r>
    </w:p>
    <w:p w14:paraId="0155817C" w14:textId="77777777" w:rsidR="00E720B2" w:rsidRPr="00A466A0" w:rsidRDefault="00C73A01">
      <w:pPr>
        <w:autoSpaceDE w:val="0"/>
        <w:autoSpaceDN w:val="0"/>
        <w:adjustRightInd w:val="0"/>
        <w:spacing w:line="560" w:lineRule="exact"/>
        <w:jc w:val="left"/>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 比赛所用主控台上D盘根目录下包括2个文件夹：“辅助资料”、“提交资料”。任务中所涉及的原理图、接线图、素材等比赛资料，都存放在 “辅助资料”文件夹中。比赛</w:t>
      </w:r>
      <w:r w:rsidRPr="00A466A0">
        <w:rPr>
          <w:rFonts w:ascii="仿宋_GB2312" w:eastAsia="仿宋_GB2312" w:hAnsi="仿宋_GB2312" w:cs="宋体"/>
          <w:kern w:val="0"/>
          <w:sz w:val="28"/>
          <w:szCs w:val="28"/>
        </w:rPr>
        <w:t>结束前</w:t>
      </w:r>
      <w:r w:rsidRPr="00A466A0">
        <w:rPr>
          <w:rFonts w:ascii="仿宋_GB2312" w:eastAsia="仿宋_GB2312" w:hAnsi="仿宋_GB2312" w:cs="宋体" w:hint="eastAsia"/>
          <w:kern w:val="0"/>
          <w:sz w:val="28"/>
          <w:szCs w:val="28"/>
        </w:rPr>
        <w:t>要求提交的截图、照</w:t>
      </w:r>
      <w:r w:rsidRPr="00A466A0">
        <w:rPr>
          <w:rFonts w:ascii="仿宋_GB2312" w:eastAsia="仿宋_GB2312" w:hAnsi="仿宋_GB2312" w:cs="宋体" w:hint="eastAsia"/>
          <w:kern w:val="0"/>
          <w:sz w:val="28"/>
          <w:szCs w:val="28"/>
        </w:rPr>
        <w:lastRenderedPageBreak/>
        <w:t>片、文档等资料都必须存放到“提交资料”文件夹中对应的位置。同时备份到考试提供的U盘内，在交卷时一并提交。</w:t>
      </w:r>
    </w:p>
    <w:p w14:paraId="48550FF1" w14:textId="77777777" w:rsidR="00E720B2" w:rsidRPr="00A466A0" w:rsidRDefault="00C73A01">
      <w:pPr>
        <w:autoSpaceDE w:val="0"/>
        <w:autoSpaceDN w:val="0"/>
        <w:adjustRightInd w:val="0"/>
        <w:spacing w:beforeLines="50" w:before="156" w:afterLines="50" w:after="156" w:line="560" w:lineRule="exact"/>
        <w:ind w:firstLineChars="200" w:firstLine="560"/>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 各任务中要求的截图\照片等必须按照题目要求进行命名。提交的截图\照片等必须保持清晰，若因照片模糊、排版错乱影响评分，责任自负。</w:t>
      </w:r>
    </w:p>
    <w:p w14:paraId="02517C9A" w14:textId="77777777" w:rsidR="00E720B2" w:rsidRPr="00A466A0" w:rsidRDefault="00C73A01">
      <w:pPr>
        <w:autoSpaceDE w:val="0"/>
        <w:autoSpaceDN w:val="0"/>
        <w:adjustRightInd w:val="0"/>
        <w:spacing w:beforeLines="50" w:before="156" w:afterLines="50" w:after="156" w:line="560" w:lineRule="exact"/>
        <w:ind w:firstLineChars="200" w:firstLine="560"/>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 截图可使用windows自带“截图工具”进行，必须保存为PNG格式(默认设置)。</w:t>
      </w:r>
    </w:p>
    <w:p w14:paraId="0B25DC0B" w14:textId="77777777" w:rsidR="00E720B2" w:rsidRPr="00A466A0" w:rsidRDefault="00C73A01">
      <w:pPr>
        <w:autoSpaceDE w:val="0"/>
        <w:autoSpaceDN w:val="0"/>
        <w:adjustRightInd w:val="0"/>
        <w:spacing w:beforeLines="50" w:before="156" w:afterLines="50" w:after="156" w:line="560" w:lineRule="exact"/>
        <w:ind w:firstLineChars="200" w:firstLine="560"/>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 拍照使用考试配置的摄像头进行拍照，保存为JPEG格式，使用方法见附录一。</w:t>
      </w:r>
    </w:p>
    <w:p w14:paraId="46773909" w14:textId="77777777" w:rsidR="00E720B2" w:rsidRPr="00A466A0" w:rsidRDefault="00C73A01">
      <w:pPr>
        <w:spacing w:line="560" w:lineRule="exact"/>
        <w:ind w:firstLineChars="200" w:firstLine="560"/>
        <w:rPr>
          <w:rFonts w:ascii="仿宋_GB2312" w:eastAsia="仿宋_GB2312" w:hAnsi="仿宋_GB2312"/>
          <w:sz w:val="24"/>
          <w:szCs w:val="24"/>
        </w:rPr>
      </w:pPr>
      <w:r w:rsidRPr="00A466A0">
        <w:rPr>
          <w:rFonts w:ascii="仿宋_GB2312" w:eastAsia="仿宋_GB2312" w:hAnsi="仿宋_GB2312" w:cs="宋体" w:hint="eastAsia"/>
          <w:kern w:val="0"/>
          <w:sz w:val="28"/>
          <w:szCs w:val="28"/>
        </w:rPr>
        <w:t>●</w:t>
      </w:r>
      <w:r w:rsidRPr="00A466A0">
        <w:rPr>
          <w:rFonts w:ascii="仿宋_GB2312" w:eastAsia="仿宋_GB2312" w:hAnsi="仿宋_GB2312" w:cs="宋体" w:hint="eastAsia"/>
          <w:b/>
          <w:kern w:val="0"/>
          <w:sz w:val="28"/>
          <w:szCs w:val="28"/>
        </w:rPr>
        <w:t>答题卡采用</w:t>
      </w:r>
      <w:r w:rsidRPr="00A466A0">
        <w:rPr>
          <w:rFonts w:ascii="仿宋_GB2312" w:eastAsia="仿宋_GB2312" w:hAnsi="仿宋_GB2312" w:cs="宋体"/>
          <w:b/>
          <w:kern w:val="0"/>
          <w:sz w:val="28"/>
          <w:szCs w:val="28"/>
        </w:rPr>
        <w:t>电子</w:t>
      </w:r>
      <w:r w:rsidRPr="00A466A0">
        <w:rPr>
          <w:rFonts w:ascii="仿宋_GB2312" w:eastAsia="仿宋_GB2312" w:hAnsi="仿宋_GB2312" w:cs="宋体" w:hint="eastAsia"/>
          <w:b/>
          <w:kern w:val="0"/>
          <w:sz w:val="28"/>
          <w:szCs w:val="28"/>
        </w:rPr>
        <w:t>文档</w:t>
      </w:r>
      <w:r w:rsidRPr="00A466A0">
        <w:rPr>
          <w:rFonts w:ascii="仿宋_GB2312" w:eastAsia="仿宋_GB2312" w:hAnsi="仿宋_GB2312" w:cs="宋体"/>
          <w:b/>
          <w:kern w:val="0"/>
          <w:sz w:val="28"/>
          <w:szCs w:val="28"/>
        </w:rPr>
        <w:t>，截图放到</w:t>
      </w:r>
      <w:r w:rsidRPr="00A466A0">
        <w:rPr>
          <w:rFonts w:ascii="仿宋_GB2312" w:eastAsia="仿宋_GB2312" w:hAnsi="仿宋_GB2312" w:cs="宋体" w:hint="eastAsia"/>
          <w:b/>
          <w:kern w:val="0"/>
          <w:sz w:val="28"/>
          <w:szCs w:val="28"/>
        </w:rPr>
        <w:t>答题卡</w:t>
      </w:r>
      <w:r w:rsidRPr="00A466A0">
        <w:rPr>
          <w:rFonts w:ascii="仿宋_GB2312" w:eastAsia="仿宋_GB2312" w:hAnsi="仿宋_GB2312" w:cs="宋体"/>
          <w:b/>
          <w:kern w:val="0"/>
          <w:sz w:val="28"/>
          <w:szCs w:val="28"/>
        </w:rPr>
        <w:t>中，比赛结束</w:t>
      </w:r>
      <w:r w:rsidRPr="00A466A0">
        <w:rPr>
          <w:rFonts w:ascii="仿宋_GB2312" w:eastAsia="仿宋_GB2312" w:hAnsi="仿宋_GB2312" w:cs="宋体" w:hint="eastAsia"/>
          <w:b/>
          <w:kern w:val="0"/>
          <w:sz w:val="28"/>
          <w:szCs w:val="28"/>
        </w:rPr>
        <w:t>前将</w:t>
      </w:r>
      <w:r w:rsidRPr="00A466A0">
        <w:rPr>
          <w:rFonts w:ascii="仿宋_GB2312" w:eastAsia="仿宋_GB2312" w:hAnsi="仿宋_GB2312" w:cs="宋体"/>
          <w:b/>
          <w:kern w:val="0"/>
          <w:sz w:val="28"/>
          <w:szCs w:val="28"/>
        </w:rPr>
        <w:t>电子文档</w:t>
      </w:r>
      <w:r w:rsidRPr="00A466A0">
        <w:rPr>
          <w:rFonts w:ascii="仿宋_GB2312" w:eastAsia="仿宋_GB2312" w:hAnsi="仿宋_GB2312" w:cs="宋体" w:hint="eastAsia"/>
          <w:b/>
          <w:kern w:val="0"/>
          <w:sz w:val="28"/>
          <w:szCs w:val="28"/>
        </w:rPr>
        <w:t>答题卡</w:t>
      </w:r>
      <w:r w:rsidRPr="00A466A0">
        <w:rPr>
          <w:rFonts w:ascii="仿宋_GB2312" w:eastAsia="仿宋_GB2312" w:hAnsi="仿宋_GB2312" w:cs="宋体"/>
          <w:b/>
          <w:kern w:val="0"/>
          <w:sz w:val="28"/>
          <w:szCs w:val="28"/>
        </w:rPr>
        <w:t>转成pdf格式。</w:t>
      </w:r>
      <w:r w:rsidRPr="00A466A0">
        <w:rPr>
          <w:rFonts w:ascii="仿宋_GB2312" w:eastAsia="仿宋_GB2312" w:hAnsi="仿宋_GB2312" w:cs="宋体" w:hint="eastAsia"/>
          <w:kern w:val="0"/>
          <w:sz w:val="28"/>
          <w:szCs w:val="28"/>
        </w:rPr>
        <w:t>任务结果以竞赛答题卡结论为准，写在任务书上无效。</w:t>
      </w:r>
    </w:p>
    <w:p w14:paraId="66D3F117"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spacing w:beforeLines="50" w:before="156" w:afterLines="50" w:after="156" w:line="560" w:lineRule="exact"/>
        <w:ind w:firstLineChars="200" w:firstLine="560"/>
        <w:rPr>
          <w:rFonts w:ascii="仿宋_GB2312" w:eastAsia="仿宋_GB2312" w:hAnsi="仿宋_GB2312" w:cs="宋体"/>
          <w:b/>
          <w:bCs/>
          <w:sz w:val="28"/>
          <w:szCs w:val="28"/>
        </w:rPr>
      </w:pPr>
      <w:r w:rsidRPr="00A466A0">
        <w:rPr>
          <w:rFonts w:ascii="仿宋_GB2312" w:eastAsia="仿宋_GB2312" w:hAnsi="仿宋_GB2312" w:cs="宋体" w:hint="eastAsia"/>
          <w:kern w:val="0"/>
          <w:sz w:val="28"/>
          <w:szCs w:val="28"/>
        </w:rPr>
        <w:t>● 比赛答题过程中，定时保存答题卡，以防文件丢失。在计算机中对需要提交的比赛文件都进行备份，以防文件损坏丢失。</w:t>
      </w:r>
    </w:p>
    <w:p w14:paraId="6BD4E04F" w14:textId="77777777" w:rsidR="00E720B2" w:rsidRPr="00A466A0" w:rsidRDefault="00E720B2">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center"/>
        <w:outlineLvl w:val="0"/>
        <w:rPr>
          <w:rFonts w:ascii="仿宋_GB2312" w:eastAsia="仿宋_GB2312" w:hAnsi="仿宋_GB2312" w:cs="宋体"/>
          <w:b/>
          <w:bCs/>
          <w:sz w:val="28"/>
          <w:szCs w:val="28"/>
        </w:rPr>
        <w:sectPr w:rsidR="00E720B2" w:rsidRPr="00A466A0">
          <w:footerReference w:type="default" r:id="rId12"/>
          <w:pgSz w:w="11906" w:h="16838"/>
          <w:pgMar w:top="1440" w:right="1800" w:bottom="1440" w:left="1800" w:header="851" w:footer="992" w:gutter="0"/>
          <w:pgNumType w:start="1"/>
          <w:cols w:space="425"/>
          <w:docGrid w:type="lines" w:linePitch="312"/>
        </w:sectPr>
      </w:pPr>
    </w:p>
    <w:p w14:paraId="60AE388C"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spacing w:beforeLines="50" w:before="156" w:afterLines="50" w:after="156" w:line="560" w:lineRule="exact"/>
        <w:jc w:val="center"/>
        <w:outlineLvl w:val="0"/>
        <w:rPr>
          <w:rFonts w:ascii="仿宋_GB2312" w:eastAsia="仿宋_GB2312" w:hAnsi="仿宋_GB2312" w:cs="宋体"/>
          <w:b/>
          <w:bCs/>
          <w:sz w:val="30"/>
          <w:szCs w:val="30"/>
        </w:rPr>
      </w:pPr>
      <w:r w:rsidRPr="00A466A0">
        <w:rPr>
          <w:rFonts w:ascii="仿宋_GB2312" w:eastAsia="仿宋_GB2312" w:hAnsi="仿宋_GB2312" w:cs="宋体" w:hint="eastAsia"/>
          <w:b/>
          <w:bCs/>
          <w:sz w:val="30"/>
          <w:szCs w:val="30"/>
        </w:rPr>
        <w:lastRenderedPageBreak/>
        <w:t>任务一 信号系统逻辑设计与配置（10分）</w:t>
      </w:r>
    </w:p>
    <w:p w14:paraId="16BC4AD3" w14:textId="77777777" w:rsidR="00E720B2" w:rsidRPr="00A466A0" w:rsidRDefault="00C73A01">
      <w:pPr>
        <w:autoSpaceDE w:val="0"/>
        <w:autoSpaceDN w:val="0"/>
        <w:adjustRightInd w:val="0"/>
        <w:spacing w:line="560" w:lineRule="exact"/>
        <w:ind w:firstLineChars="200" w:firstLine="562"/>
        <w:jc w:val="left"/>
        <w:rPr>
          <w:rFonts w:ascii="仿宋_GB2312" w:eastAsia="仿宋_GB2312" w:hAnsi="仿宋_GB2312" w:cs="宋体"/>
          <w:b/>
          <w:bCs/>
          <w:kern w:val="0"/>
          <w:sz w:val="28"/>
          <w:szCs w:val="28"/>
        </w:rPr>
      </w:pPr>
      <w:r w:rsidRPr="00A466A0">
        <w:rPr>
          <w:rFonts w:ascii="仿宋_GB2312" w:eastAsia="仿宋_GB2312" w:hAnsi="仿宋_GB2312" w:cs="宋体" w:hint="eastAsia"/>
          <w:b/>
          <w:bCs/>
          <w:kern w:val="0"/>
          <w:sz w:val="28"/>
          <w:szCs w:val="28"/>
        </w:rPr>
        <w:t>（一）</w:t>
      </w:r>
      <w:r w:rsidRPr="00A466A0">
        <w:rPr>
          <w:rFonts w:ascii="仿宋_GB2312" w:eastAsia="仿宋_GB2312" w:hAnsi="仿宋_GB2312" w:cs="宋体"/>
          <w:b/>
          <w:bCs/>
          <w:kern w:val="0"/>
          <w:sz w:val="28"/>
          <w:szCs w:val="28"/>
        </w:rPr>
        <w:t>绘制</w:t>
      </w:r>
      <w:r w:rsidRPr="00A466A0">
        <w:rPr>
          <w:rFonts w:ascii="仿宋_GB2312" w:eastAsia="仿宋_GB2312" w:hAnsi="仿宋_GB2312" w:cs="宋体" w:hint="eastAsia"/>
          <w:b/>
          <w:bCs/>
          <w:kern w:val="0"/>
          <w:sz w:val="28"/>
          <w:szCs w:val="28"/>
        </w:rPr>
        <w:t>信号设备逻辑关系图</w:t>
      </w:r>
    </w:p>
    <w:p w14:paraId="508F2CB6" w14:textId="77777777" w:rsidR="00E720B2" w:rsidRPr="00A466A0" w:rsidRDefault="00C73A01">
      <w:pPr>
        <w:autoSpaceDE w:val="0"/>
        <w:autoSpaceDN w:val="0"/>
        <w:adjustRightInd w:val="0"/>
        <w:spacing w:beforeLines="50" w:before="156" w:afterLines="50" w:after="156" w:line="560" w:lineRule="exact"/>
        <w:ind w:firstLineChars="200" w:firstLine="560"/>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根据“辅助资料”中提供的“轨道交通信号控制系统信号组合柜布线图”，画出列控中心、发送器、接收器、衰耗盘、送端模拟网络盘、受端模拟网络盘、轨道继电器、方向继电器和模拟轨道之间的逻辑关系（各设备</w:t>
      </w:r>
      <w:r w:rsidRPr="00A466A0">
        <w:rPr>
          <w:rFonts w:ascii="仿宋_GB2312" w:eastAsia="仿宋_GB2312" w:hAnsi="仿宋_GB2312" w:cs="宋体"/>
          <w:kern w:val="0"/>
          <w:sz w:val="28"/>
          <w:szCs w:val="28"/>
        </w:rPr>
        <w:t>图片</w:t>
      </w:r>
      <w:r w:rsidRPr="00A466A0">
        <w:rPr>
          <w:rFonts w:ascii="仿宋_GB2312" w:eastAsia="仿宋_GB2312" w:hAnsi="仿宋_GB2312" w:cs="宋体" w:hint="eastAsia"/>
          <w:kern w:val="0"/>
          <w:sz w:val="28"/>
          <w:szCs w:val="28"/>
        </w:rPr>
        <w:t>可以从“辅助资料”中素材库提取），将关系图命名为“图1-1-逻辑关系图”。并将图片粘贴至D盘根目录“提交资料\竞赛答题卡.doc”指定位置。</w:t>
      </w:r>
    </w:p>
    <w:p w14:paraId="1FB31477" w14:textId="77777777" w:rsidR="00E720B2" w:rsidRPr="00A466A0" w:rsidRDefault="00C73A01">
      <w:pPr>
        <w:autoSpaceDE w:val="0"/>
        <w:autoSpaceDN w:val="0"/>
        <w:adjustRightInd w:val="0"/>
        <w:spacing w:beforeLines="50" w:before="156" w:afterLines="50" w:after="156" w:line="560" w:lineRule="exact"/>
        <w:ind w:firstLineChars="200" w:firstLine="560"/>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注</w:t>
      </w:r>
      <w:r w:rsidRPr="00A466A0">
        <w:rPr>
          <w:rFonts w:ascii="仿宋_GB2312" w:eastAsia="仿宋_GB2312" w:hAnsi="仿宋_GB2312" w:cs="宋体"/>
          <w:kern w:val="0"/>
          <w:sz w:val="28"/>
          <w:szCs w:val="28"/>
        </w:rPr>
        <w:t>：</w:t>
      </w:r>
      <w:r w:rsidRPr="00A466A0">
        <w:rPr>
          <w:rFonts w:ascii="仿宋_GB2312" w:eastAsia="仿宋_GB2312" w:hAnsi="仿宋_GB2312" w:cs="宋体" w:hint="eastAsia"/>
          <w:kern w:val="0"/>
          <w:sz w:val="28"/>
          <w:szCs w:val="28"/>
        </w:rPr>
        <w:t>逻辑关系图中</w:t>
      </w:r>
      <w:r w:rsidRPr="00A466A0">
        <w:rPr>
          <w:rFonts w:ascii="仿宋_GB2312" w:eastAsia="仿宋_GB2312" w:hAnsi="仿宋_GB2312" w:cs="宋体"/>
          <w:kern w:val="0"/>
          <w:sz w:val="28"/>
          <w:szCs w:val="28"/>
        </w:rPr>
        <w:t>的连线粗细、</w:t>
      </w:r>
      <w:r w:rsidRPr="00A466A0">
        <w:rPr>
          <w:rFonts w:ascii="仿宋_GB2312" w:eastAsia="仿宋_GB2312" w:hAnsi="仿宋_GB2312" w:cs="宋体" w:hint="eastAsia"/>
          <w:kern w:val="0"/>
          <w:sz w:val="28"/>
          <w:szCs w:val="28"/>
        </w:rPr>
        <w:t>箭头形状</w:t>
      </w:r>
      <w:r w:rsidRPr="00A466A0">
        <w:rPr>
          <w:rFonts w:ascii="仿宋_GB2312" w:eastAsia="仿宋_GB2312" w:hAnsi="仿宋_GB2312" w:cs="宋体"/>
          <w:kern w:val="0"/>
          <w:sz w:val="28"/>
          <w:szCs w:val="28"/>
        </w:rPr>
        <w:t>等</w:t>
      </w:r>
      <w:r w:rsidRPr="00A466A0">
        <w:rPr>
          <w:rFonts w:ascii="仿宋_GB2312" w:eastAsia="仿宋_GB2312" w:hAnsi="仿宋_GB2312" w:cs="宋体" w:hint="eastAsia"/>
          <w:kern w:val="0"/>
          <w:sz w:val="28"/>
          <w:szCs w:val="28"/>
        </w:rPr>
        <w:t>无格式</w:t>
      </w:r>
      <w:r w:rsidRPr="00A466A0">
        <w:rPr>
          <w:rFonts w:ascii="仿宋_GB2312" w:eastAsia="仿宋_GB2312" w:hAnsi="仿宋_GB2312" w:cs="宋体"/>
          <w:kern w:val="0"/>
          <w:sz w:val="28"/>
          <w:szCs w:val="28"/>
        </w:rPr>
        <w:t>要求。</w:t>
      </w:r>
    </w:p>
    <w:p w14:paraId="3424E49C" w14:textId="77777777" w:rsidR="00E720B2" w:rsidRPr="00A466A0" w:rsidRDefault="00C73A01">
      <w:pPr>
        <w:autoSpaceDE w:val="0"/>
        <w:autoSpaceDN w:val="0"/>
        <w:adjustRightInd w:val="0"/>
        <w:spacing w:line="560" w:lineRule="exact"/>
        <w:ind w:firstLineChars="200" w:firstLine="562"/>
        <w:jc w:val="left"/>
        <w:rPr>
          <w:rFonts w:ascii="仿宋_GB2312" w:eastAsia="仿宋_GB2312" w:hAnsi="仿宋_GB2312" w:cs="宋体"/>
          <w:b/>
          <w:bCs/>
          <w:kern w:val="0"/>
          <w:sz w:val="28"/>
          <w:szCs w:val="28"/>
        </w:rPr>
      </w:pPr>
      <w:r w:rsidRPr="00A466A0">
        <w:rPr>
          <w:rFonts w:ascii="仿宋_GB2312" w:eastAsia="仿宋_GB2312" w:hAnsi="仿宋_GB2312" w:cs="宋体" w:hint="eastAsia"/>
          <w:b/>
          <w:bCs/>
          <w:kern w:val="0"/>
          <w:sz w:val="28"/>
          <w:szCs w:val="28"/>
        </w:rPr>
        <w:t>（二）写出各信号设备主要配置参数和传输参数</w:t>
      </w:r>
    </w:p>
    <w:p w14:paraId="0663042D" w14:textId="77777777" w:rsidR="00E720B2" w:rsidRPr="00A466A0" w:rsidRDefault="00C73A01">
      <w:pPr>
        <w:autoSpaceDE w:val="0"/>
        <w:autoSpaceDN w:val="0"/>
        <w:adjustRightInd w:val="0"/>
        <w:spacing w:beforeLines="50" w:before="156" w:afterLines="50" w:after="156" w:line="560" w:lineRule="exact"/>
        <w:ind w:firstLineChars="200" w:firstLine="560"/>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根据“辅助资料”中提供的</w:t>
      </w:r>
      <w:bookmarkStart w:id="4" w:name="OLE_LINK2"/>
      <w:bookmarkStart w:id="5" w:name="OLE_LINK1"/>
      <w:bookmarkStart w:id="6" w:name="OLE_LINK3"/>
      <w:r w:rsidRPr="00A466A0">
        <w:rPr>
          <w:rFonts w:ascii="仿宋_GB2312" w:eastAsia="仿宋_GB2312" w:hAnsi="仿宋_GB2312" w:cs="宋体" w:hint="eastAsia"/>
          <w:kern w:val="0"/>
          <w:sz w:val="28"/>
          <w:szCs w:val="28"/>
        </w:rPr>
        <w:t>“</w:t>
      </w:r>
      <w:bookmarkStart w:id="7" w:name="OLE_LINK5"/>
      <w:bookmarkStart w:id="8" w:name="OLE_LINK4"/>
      <w:bookmarkStart w:id="9" w:name="OLE_LINK6"/>
      <w:bookmarkEnd w:id="4"/>
      <w:bookmarkEnd w:id="5"/>
      <w:bookmarkEnd w:id="6"/>
      <w:r w:rsidRPr="00A466A0">
        <w:rPr>
          <w:rFonts w:ascii="仿宋_GB2312" w:eastAsia="仿宋_GB2312" w:hAnsi="仿宋_GB2312" w:cs="宋体" w:hint="eastAsia"/>
          <w:kern w:val="0"/>
          <w:sz w:val="28"/>
          <w:szCs w:val="28"/>
        </w:rPr>
        <w:t>轨道交通信号控制系统</w:t>
      </w:r>
      <w:bookmarkStart w:id="10" w:name="OLE_LINK9"/>
      <w:bookmarkStart w:id="11" w:name="OLE_LINK10"/>
      <w:bookmarkEnd w:id="7"/>
      <w:bookmarkEnd w:id="8"/>
      <w:bookmarkEnd w:id="9"/>
      <w:r w:rsidRPr="00A466A0">
        <w:rPr>
          <w:rFonts w:ascii="仿宋_GB2312" w:eastAsia="仿宋_GB2312" w:hAnsi="仿宋_GB2312" w:cs="宋体" w:hint="eastAsia"/>
          <w:kern w:val="0"/>
          <w:sz w:val="28"/>
          <w:szCs w:val="28"/>
        </w:rPr>
        <w:t>信号组合柜</w:t>
      </w:r>
      <w:bookmarkEnd w:id="10"/>
      <w:bookmarkEnd w:id="11"/>
      <w:r w:rsidRPr="00A466A0">
        <w:rPr>
          <w:rFonts w:ascii="仿宋_GB2312" w:eastAsia="仿宋_GB2312" w:hAnsi="仿宋_GB2312" w:cs="宋体" w:hint="eastAsia"/>
          <w:kern w:val="0"/>
          <w:sz w:val="28"/>
          <w:szCs w:val="28"/>
        </w:rPr>
        <w:t>布线图（任务一专用）.pdf”和“任务一站场图.png”和“各参数参照图.pdf”，如果将真实移频设备对应轨道区段814BG,写出该设备对应的载频值、发送器功出电压范围、算出模拟网络盘长度。并将结果写在竞赛答题卡对应位置。</w:t>
      </w:r>
    </w:p>
    <w:p w14:paraId="1FA3DB1C"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center"/>
        <w:outlineLvl w:val="0"/>
        <w:rPr>
          <w:rFonts w:ascii="仿宋_GB2312" w:eastAsia="仿宋_GB2312" w:hAnsi="仿宋_GB2312" w:cs="宋体"/>
          <w:b/>
          <w:bCs/>
          <w:sz w:val="32"/>
          <w:szCs w:val="32"/>
        </w:rPr>
      </w:pPr>
      <w:r w:rsidRPr="00A466A0">
        <w:rPr>
          <w:rFonts w:ascii="仿宋_GB2312" w:eastAsia="仿宋_GB2312" w:hAnsi="仿宋_GB2312" w:cs="宋体" w:hint="eastAsia"/>
          <w:b/>
          <w:bCs/>
          <w:sz w:val="32"/>
          <w:szCs w:val="32"/>
        </w:rPr>
        <w:t>任务二 信号控制系统安装部署（30分）</w:t>
      </w:r>
    </w:p>
    <w:p w14:paraId="6C1993D1" w14:textId="77777777" w:rsidR="00E720B2" w:rsidRPr="00A466A0" w:rsidRDefault="00C73A01">
      <w:pPr>
        <w:autoSpaceDE w:val="0"/>
        <w:autoSpaceDN w:val="0"/>
        <w:adjustRightInd w:val="0"/>
        <w:spacing w:beforeLines="50" w:before="156" w:afterLines="50" w:after="156" w:line="560" w:lineRule="exact"/>
        <w:ind w:firstLineChars="200" w:firstLine="562"/>
        <w:rPr>
          <w:rFonts w:ascii="仿宋_GB2312" w:eastAsia="仿宋_GB2312" w:hAnsi="仿宋_GB2312" w:cs="宋体"/>
          <w:b/>
          <w:kern w:val="0"/>
          <w:sz w:val="28"/>
          <w:szCs w:val="28"/>
        </w:rPr>
      </w:pPr>
      <w:r w:rsidRPr="00A466A0">
        <w:rPr>
          <w:rFonts w:ascii="仿宋_GB2312" w:eastAsia="仿宋_GB2312" w:hAnsi="仿宋_GB2312" w:cs="宋体" w:hint="eastAsia"/>
          <w:b/>
          <w:kern w:val="0"/>
          <w:sz w:val="28"/>
          <w:szCs w:val="28"/>
        </w:rPr>
        <w:t>（一）系统设备安装、布线</w:t>
      </w:r>
    </w:p>
    <w:p w14:paraId="2C48A02E" w14:textId="77777777" w:rsidR="00E720B2" w:rsidRPr="00A466A0" w:rsidRDefault="00C73A01">
      <w:pPr>
        <w:autoSpaceDE w:val="0"/>
        <w:autoSpaceDN w:val="0"/>
        <w:adjustRightInd w:val="0"/>
        <w:spacing w:beforeLines="50" w:before="156" w:afterLines="50" w:after="156" w:line="560" w:lineRule="exact"/>
        <w:ind w:firstLineChars="200" w:firstLine="560"/>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根据“辅助资料”中提供的</w:t>
      </w:r>
      <w:bookmarkStart w:id="12" w:name="OLE_LINK14"/>
      <w:bookmarkStart w:id="13" w:name="OLE_LINK15"/>
      <w:bookmarkStart w:id="14" w:name="OLE_LINK16"/>
      <w:r w:rsidRPr="00A466A0">
        <w:rPr>
          <w:rFonts w:ascii="仿宋_GB2312" w:eastAsia="仿宋_GB2312" w:hAnsi="仿宋_GB2312" w:cs="宋体" w:hint="eastAsia"/>
          <w:kern w:val="0"/>
          <w:sz w:val="28"/>
          <w:szCs w:val="28"/>
        </w:rPr>
        <w:t>“轨道交通信号控制系统信号组合柜布线图.pdf”</w:t>
      </w:r>
      <w:bookmarkEnd w:id="12"/>
      <w:bookmarkEnd w:id="13"/>
      <w:bookmarkEnd w:id="14"/>
      <w:r w:rsidRPr="00A466A0">
        <w:rPr>
          <w:rFonts w:ascii="仿宋_GB2312" w:eastAsia="仿宋_GB2312" w:hAnsi="仿宋_GB2312" w:cs="宋体" w:hint="eastAsia"/>
          <w:kern w:val="0"/>
          <w:sz w:val="28"/>
          <w:szCs w:val="28"/>
        </w:rPr>
        <w:t>对轨道交通信号控制系统信号组合柜设备（DI、DO数据线、发送器、接收器、衰耗盘、轨道继电器、方向继电器、轨道模拟盘等）布线，并进行通电试验和调试。</w:t>
      </w:r>
    </w:p>
    <w:p w14:paraId="7935C3DF" w14:textId="77777777" w:rsidR="00E720B2" w:rsidRPr="00A466A0" w:rsidRDefault="00C73A01">
      <w:pPr>
        <w:autoSpaceDE w:val="0"/>
        <w:autoSpaceDN w:val="0"/>
        <w:adjustRightInd w:val="0"/>
        <w:spacing w:beforeLines="50" w:before="156" w:afterLines="50" w:after="156" w:line="560" w:lineRule="exact"/>
        <w:ind w:firstLineChars="200" w:firstLine="560"/>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要求如下：</w:t>
      </w:r>
    </w:p>
    <w:p w14:paraId="1EA846F0" w14:textId="77777777" w:rsidR="00E720B2" w:rsidRPr="00A466A0" w:rsidRDefault="00C73A01">
      <w:pPr>
        <w:autoSpaceDE w:val="0"/>
        <w:autoSpaceDN w:val="0"/>
        <w:adjustRightInd w:val="0"/>
        <w:spacing w:beforeLines="50" w:before="156" w:afterLines="50" w:after="156" w:line="560" w:lineRule="exact"/>
        <w:ind w:firstLineChars="200" w:firstLine="560"/>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lastRenderedPageBreak/>
        <w:t>1.安装布线过程遵守安全操作规程。</w:t>
      </w:r>
    </w:p>
    <w:p w14:paraId="38B621A8" w14:textId="77777777" w:rsidR="00E720B2" w:rsidRPr="00A466A0" w:rsidRDefault="00C73A01">
      <w:pPr>
        <w:autoSpaceDE w:val="0"/>
        <w:autoSpaceDN w:val="0"/>
        <w:adjustRightInd w:val="0"/>
        <w:spacing w:beforeLines="50" w:before="156" w:afterLines="50" w:after="156" w:line="560" w:lineRule="exact"/>
        <w:ind w:firstLineChars="200" w:firstLine="560"/>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2.按照</w:t>
      </w:r>
      <w:bookmarkStart w:id="15" w:name="OLE_LINK17"/>
      <w:r w:rsidRPr="00A466A0">
        <w:rPr>
          <w:rFonts w:ascii="仿宋_GB2312" w:eastAsia="仿宋_GB2312" w:hAnsi="仿宋_GB2312" w:cs="宋体" w:hint="eastAsia"/>
          <w:kern w:val="0"/>
          <w:sz w:val="28"/>
          <w:szCs w:val="28"/>
        </w:rPr>
        <w:t>“轨道交通信号控制系统信号组合柜布线图”</w:t>
      </w:r>
      <w:bookmarkEnd w:id="15"/>
      <w:r w:rsidRPr="00A466A0">
        <w:rPr>
          <w:rFonts w:ascii="仿宋_GB2312" w:eastAsia="仿宋_GB2312" w:hAnsi="仿宋_GB2312" w:cs="宋体" w:hint="eastAsia"/>
          <w:kern w:val="0"/>
          <w:sz w:val="28"/>
          <w:szCs w:val="28"/>
        </w:rPr>
        <w:t>安装模块，模块的安装位置正确牢固，螺丝、螺母、垫片选型正确。</w:t>
      </w:r>
    </w:p>
    <w:p w14:paraId="3E35F3E9" w14:textId="77777777" w:rsidR="00E720B2" w:rsidRPr="00A466A0" w:rsidRDefault="00C73A01">
      <w:pPr>
        <w:autoSpaceDE w:val="0"/>
        <w:autoSpaceDN w:val="0"/>
        <w:adjustRightInd w:val="0"/>
        <w:spacing w:beforeLines="50" w:before="156" w:afterLines="50" w:after="156" w:line="560" w:lineRule="exact"/>
        <w:ind w:firstLineChars="200" w:firstLine="560"/>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3.线号管与线对应正确，且字体方向一致。</w:t>
      </w:r>
    </w:p>
    <w:p w14:paraId="36DB0F3B" w14:textId="77777777" w:rsidR="00E720B2" w:rsidRPr="00A466A0" w:rsidRDefault="00C73A01">
      <w:pPr>
        <w:autoSpaceDE w:val="0"/>
        <w:autoSpaceDN w:val="0"/>
        <w:adjustRightInd w:val="0"/>
        <w:spacing w:beforeLines="50" w:before="156" w:afterLines="50" w:after="156" w:line="560" w:lineRule="exact"/>
        <w:ind w:firstLineChars="200" w:firstLine="560"/>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4.冷压端子选型正确，压制牢固。</w:t>
      </w:r>
    </w:p>
    <w:p w14:paraId="0CE41F42" w14:textId="77777777" w:rsidR="00E720B2" w:rsidRPr="00A466A0" w:rsidRDefault="00C73A01">
      <w:pPr>
        <w:autoSpaceDE w:val="0"/>
        <w:autoSpaceDN w:val="0"/>
        <w:adjustRightInd w:val="0"/>
        <w:spacing w:beforeLines="50" w:before="156" w:afterLines="50" w:after="156" w:line="560" w:lineRule="exact"/>
        <w:ind w:firstLineChars="200" w:firstLine="560"/>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5.严格按照“轨道交通信号控制系统信号组合柜布线图”中的线色及接线要求接线，且线序正确，布局合理。</w:t>
      </w:r>
    </w:p>
    <w:p w14:paraId="268FCBC5" w14:textId="77777777" w:rsidR="00E720B2" w:rsidRPr="00A466A0" w:rsidRDefault="00C73A01">
      <w:pPr>
        <w:autoSpaceDE w:val="0"/>
        <w:autoSpaceDN w:val="0"/>
        <w:adjustRightInd w:val="0"/>
        <w:spacing w:beforeLines="50" w:before="156" w:afterLines="50" w:after="156" w:line="560" w:lineRule="exact"/>
        <w:ind w:firstLineChars="200" w:firstLine="560"/>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6.在整体上，走线整齐、长短适宜、美观大方。</w:t>
      </w:r>
    </w:p>
    <w:p w14:paraId="7588FF28" w14:textId="77777777" w:rsidR="00E720B2" w:rsidRPr="00A466A0" w:rsidRDefault="00C73A01">
      <w:pPr>
        <w:autoSpaceDE w:val="0"/>
        <w:autoSpaceDN w:val="0"/>
        <w:adjustRightInd w:val="0"/>
        <w:spacing w:beforeLines="50" w:before="156" w:afterLines="50" w:after="156" w:line="560" w:lineRule="exact"/>
        <w:ind w:firstLineChars="200" w:firstLine="560"/>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7.提交试卷前，确保线槽盖好。</w:t>
      </w:r>
    </w:p>
    <w:p w14:paraId="23B1A362" w14:textId="77777777" w:rsidR="00E720B2" w:rsidRPr="00A466A0" w:rsidRDefault="00C73A01">
      <w:pPr>
        <w:pStyle w:val="11"/>
        <w:autoSpaceDE w:val="0"/>
        <w:autoSpaceDN w:val="0"/>
        <w:adjustRightInd w:val="0"/>
        <w:spacing w:beforeLines="50" w:before="156" w:afterLines="50" w:after="156" w:line="560" w:lineRule="exact"/>
        <w:ind w:firstLine="560"/>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8.上电后，使左数第一个模拟轨道处在空闲状态，观察发送器、接收器、衰耗盘的</w:t>
      </w:r>
      <w:r w:rsidRPr="00A466A0">
        <w:rPr>
          <w:rFonts w:ascii="仿宋_GB2312" w:eastAsia="仿宋_GB2312" w:hAnsi="仿宋_GB2312" w:cs="宋体"/>
          <w:kern w:val="0"/>
          <w:sz w:val="28"/>
          <w:szCs w:val="28"/>
        </w:rPr>
        <w:t>指示灯</w:t>
      </w:r>
      <w:r w:rsidRPr="00A466A0">
        <w:rPr>
          <w:rFonts w:ascii="仿宋_GB2312" w:eastAsia="仿宋_GB2312" w:hAnsi="仿宋_GB2312" w:cs="宋体" w:hint="eastAsia"/>
          <w:kern w:val="0"/>
          <w:sz w:val="28"/>
          <w:szCs w:val="28"/>
        </w:rPr>
        <w:t>，若指示灯为绿色，呈正常状态；若指示灯为红色，</w:t>
      </w:r>
      <w:r w:rsidRPr="00A466A0">
        <w:rPr>
          <w:rFonts w:ascii="仿宋_GB2312" w:eastAsia="仿宋_GB2312" w:hAnsi="仿宋_GB2312" w:cs="宋体"/>
          <w:kern w:val="0"/>
          <w:sz w:val="28"/>
          <w:szCs w:val="28"/>
        </w:rPr>
        <w:t>呈故障状态，</w:t>
      </w:r>
      <w:r w:rsidRPr="00A466A0">
        <w:rPr>
          <w:rFonts w:ascii="仿宋_GB2312" w:eastAsia="仿宋_GB2312" w:hAnsi="仿宋_GB2312" w:cs="宋体" w:hint="eastAsia"/>
          <w:kern w:val="0"/>
          <w:sz w:val="28"/>
          <w:szCs w:val="28"/>
        </w:rPr>
        <w:t>通过检查布线，对设备进行调试，直到设备状态正常。并将工作</w:t>
      </w:r>
      <w:r w:rsidRPr="00A466A0">
        <w:rPr>
          <w:rFonts w:ascii="仿宋_GB2312" w:eastAsia="仿宋_GB2312" w:hAnsi="仿宋_GB2312" w:cs="宋体"/>
          <w:kern w:val="0"/>
          <w:sz w:val="28"/>
          <w:szCs w:val="28"/>
        </w:rPr>
        <w:t>状态</w:t>
      </w:r>
      <w:r w:rsidRPr="00A466A0">
        <w:rPr>
          <w:rFonts w:ascii="仿宋_GB2312" w:eastAsia="仿宋_GB2312" w:hAnsi="仿宋_GB2312" w:cs="宋体" w:hint="eastAsia"/>
          <w:kern w:val="0"/>
          <w:sz w:val="28"/>
          <w:szCs w:val="28"/>
        </w:rPr>
        <w:t>正常</w:t>
      </w:r>
      <w:r w:rsidRPr="00A466A0">
        <w:rPr>
          <w:rFonts w:ascii="仿宋_GB2312" w:eastAsia="仿宋_GB2312" w:hAnsi="仿宋_GB2312" w:cs="宋体"/>
          <w:kern w:val="0"/>
          <w:sz w:val="28"/>
          <w:szCs w:val="28"/>
        </w:rPr>
        <w:t>的</w:t>
      </w:r>
      <w:r w:rsidRPr="00A466A0">
        <w:rPr>
          <w:rFonts w:ascii="仿宋_GB2312" w:eastAsia="仿宋_GB2312" w:hAnsi="仿宋_GB2312" w:cs="宋体" w:hint="eastAsia"/>
          <w:kern w:val="0"/>
          <w:sz w:val="28"/>
          <w:szCs w:val="28"/>
        </w:rPr>
        <w:t>发送器、接收器、衰耗盘进行拍照（要求在一张照片上看到三个设备的工作状态指示灯），图片命名为“图2-1-移频设备状态”。并</w:t>
      </w:r>
      <w:r w:rsidRPr="00A466A0">
        <w:rPr>
          <w:rFonts w:ascii="仿宋_GB2312" w:eastAsia="仿宋_GB2312" w:hAnsi="仿宋_GB2312" w:cs="宋体" w:hint="eastAsia"/>
          <w:sz w:val="28"/>
        </w:rPr>
        <w:t>将图片粘贴至D盘根目录“提交资料\竞赛答题卡.doc”指定位置。</w:t>
      </w:r>
    </w:p>
    <w:p w14:paraId="70D5B832" w14:textId="77777777" w:rsidR="00E720B2" w:rsidRPr="00A466A0" w:rsidRDefault="00C73A01">
      <w:pPr>
        <w:autoSpaceDE w:val="0"/>
        <w:autoSpaceDN w:val="0"/>
        <w:adjustRightInd w:val="0"/>
        <w:spacing w:beforeLines="50" w:before="156" w:afterLines="50" w:after="156" w:line="560" w:lineRule="exact"/>
        <w:ind w:firstLineChars="200" w:firstLine="562"/>
        <w:rPr>
          <w:rFonts w:ascii="仿宋_GB2312" w:eastAsia="仿宋_GB2312" w:hAnsi="仿宋_GB2312" w:cs="宋体"/>
          <w:b/>
          <w:kern w:val="0"/>
          <w:sz w:val="28"/>
          <w:szCs w:val="28"/>
        </w:rPr>
      </w:pPr>
      <w:r w:rsidRPr="00A466A0">
        <w:rPr>
          <w:rFonts w:ascii="仿宋_GB2312" w:eastAsia="仿宋_GB2312" w:hAnsi="仿宋_GB2312" w:cs="宋体" w:hint="eastAsia"/>
          <w:b/>
          <w:kern w:val="0"/>
          <w:sz w:val="28"/>
          <w:szCs w:val="28"/>
        </w:rPr>
        <w:t>（二）环境部署</w:t>
      </w:r>
    </w:p>
    <w:p w14:paraId="52084EF3" w14:textId="77777777" w:rsidR="00E720B2" w:rsidRPr="00A466A0" w:rsidRDefault="00C73A01">
      <w:pPr>
        <w:autoSpaceDE w:val="0"/>
        <w:autoSpaceDN w:val="0"/>
        <w:adjustRightInd w:val="0"/>
        <w:spacing w:beforeLines="50" w:before="156" w:afterLines="50" w:after="156" w:line="560" w:lineRule="exact"/>
        <w:ind w:firstLineChars="200" w:firstLine="560"/>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信号组合柜各信号设备上电，启动。打开组合柜上的“轨道交通信号控制系统实训平台”软件，对启动后的“轨道交通信号控制系统操作终端”软件界面进行操作，使其显示低频和载频信息，将界面缩放至能完整显示整个站场图，并将该“轨道交通信号控制系统操作终端”界面截图，图片命名为“图2-2-操作终端界面”；将PIO视图界</w:t>
      </w:r>
      <w:r w:rsidRPr="00A466A0">
        <w:rPr>
          <w:rFonts w:ascii="仿宋_GB2312" w:eastAsia="仿宋_GB2312" w:hAnsi="仿宋_GB2312" w:cs="宋体" w:hint="eastAsia"/>
          <w:kern w:val="0"/>
          <w:sz w:val="28"/>
          <w:szCs w:val="28"/>
        </w:rPr>
        <w:lastRenderedPageBreak/>
        <w:t>面截图，图片命名为 “图2-3-PIO视图界面”。并将两张图片粘贴至D盘根目录“提交资料\竞赛答题卡.doc”指定位置。</w:t>
      </w:r>
    </w:p>
    <w:p w14:paraId="23C992A0" w14:textId="794F4903"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center"/>
        <w:outlineLvl w:val="0"/>
        <w:rPr>
          <w:rFonts w:ascii="仿宋_GB2312" w:eastAsia="仿宋_GB2312" w:hAnsi="仿宋_GB2312" w:cs="宋体"/>
          <w:b/>
          <w:bCs/>
          <w:sz w:val="32"/>
          <w:szCs w:val="32"/>
        </w:rPr>
      </w:pPr>
      <w:r w:rsidRPr="00A466A0">
        <w:rPr>
          <w:rFonts w:ascii="仿宋_GB2312" w:eastAsia="仿宋_GB2312" w:hAnsi="仿宋_GB2312" w:cs="宋体" w:hint="eastAsia"/>
          <w:b/>
          <w:bCs/>
          <w:sz w:val="32"/>
          <w:szCs w:val="32"/>
        </w:rPr>
        <w:t>任务三 信号控制系统故障原因分析追查（</w:t>
      </w:r>
      <w:r w:rsidR="006A49CE">
        <w:rPr>
          <w:rFonts w:ascii="仿宋_GB2312" w:eastAsia="仿宋_GB2312" w:hAnsi="仿宋_GB2312" w:cs="宋体"/>
          <w:b/>
          <w:bCs/>
          <w:sz w:val="32"/>
          <w:szCs w:val="32"/>
        </w:rPr>
        <w:t>16</w:t>
      </w:r>
      <w:r w:rsidRPr="00A466A0">
        <w:rPr>
          <w:rFonts w:ascii="仿宋_GB2312" w:eastAsia="仿宋_GB2312" w:hAnsi="仿宋_GB2312" w:cs="宋体" w:hint="eastAsia"/>
          <w:b/>
          <w:bCs/>
          <w:sz w:val="32"/>
          <w:szCs w:val="32"/>
        </w:rPr>
        <w:t>分）</w:t>
      </w:r>
    </w:p>
    <w:p w14:paraId="070ACF82" w14:textId="77777777" w:rsidR="00E720B2" w:rsidRPr="00A466A0" w:rsidRDefault="00C73A01">
      <w:pPr>
        <w:autoSpaceDE w:val="0"/>
        <w:autoSpaceDN w:val="0"/>
        <w:adjustRightInd w:val="0"/>
        <w:spacing w:beforeLines="50" w:before="156" w:afterLines="50" w:after="156" w:line="560" w:lineRule="exact"/>
        <w:ind w:firstLineChars="200" w:firstLine="562"/>
        <w:rPr>
          <w:rFonts w:ascii="仿宋_GB2312" w:eastAsia="仿宋_GB2312" w:hAnsi="仿宋_GB2312" w:cs="宋体"/>
          <w:b/>
          <w:kern w:val="0"/>
          <w:sz w:val="28"/>
          <w:szCs w:val="28"/>
        </w:rPr>
      </w:pPr>
      <w:r w:rsidRPr="00A466A0">
        <w:rPr>
          <w:rFonts w:ascii="仿宋_GB2312" w:eastAsia="仿宋_GB2312" w:hAnsi="仿宋_GB2312" w:cs="宋体" w:hint="eastAsia"/>
          <w:b/>
          <w:kern w:val="0"/>
          <w:sz w:val="28"/>
          <w:szCs w:val="28"/>
        </w:rPr>
        <w:t>（一）确定故障现象</w:t>
      </w:r>
    </w:p>
    <w:p w14:paraId="44C7575D" w14:textId="77777777" w:rsidR="00E720B2" w:rsidRPr="00A466A0" w:rsidRDefault="00C73A01">
      <w:pPr>
        <w:autoSpaceDE w:val="0"/>
        <w:autoSpaceDN w:val="0"/>
        <w:adjustRightInd w:val="0"/>
        <w:spacing w:beforeLines="50" w:before="156" w:afterLines="50" w:after="156" w:line="560" w:lineRule="exact"/>
        <w:ind w:firstLineChars="200" w:firstLine="560"/>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主体机柜上有8个轨道模拟盘，依次模拟对应轨道的空闲和占用。打开组合柜上的“轨道交通信号控制系统操作终端”软件，查看系统站场图状态信息，分析判断对应故障设备。根据“辅助资料”中相关资料对故障设备进行故障定位，将故障定位、处理方法填写到表3.1中。</w:t>
      </w:r>
    </w:p>
    <w:p w14:paraId="2E6F59E9" w14:textId="77777777" w:rsidR="00E720B2" w:rsidRPr="00A466A0" w:rsidRDefault="00C73A01">
      <w:pPr>
        <w:widowControl/>
        <w:shd w:val="clear" w:color="auto" w:fill="FFFFFF"/>
        <w:spacing w:beforeLines="50" w:before="156" w:afterLines="50" w:after="156" w:line="560" w:lineRule="exact"/>
        <w:ind w:firstLineChars="200" w:firstLine="560"/>
        <w:jc w:val="left"/>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（提示：有2块故障模拟盘共2处需要维修。仔细检测出现的问题，再根据原理图进行维修。）</w:t>
      </w:r>
    </w:p>
    <w:p w14:paraId="00D9124B"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 w:val="24"/>
          <w:szCs w:val="24"/>
        </w:rPr>
      </w:pPr>
      <w:r w:rsidRPr="00A466A0">
        <w:rPr>
          <w:rFonts w:ascii="仿宋_GB2312" w:eastAsia="仿宋_GB2312" w:hAnsi="仿宋_GB2312" w:cs="宋体" w:hint="eastAsia"/>
          <w:kern w:val="0"/>
          <w:sz w:val="24"/>
          <w:szCs w:val="24"/>
        </w:rPr>
        <w:t>表3.1 轨道模拟盘故障排查记录表</w:t>
      </w:r>
    </w:p>
    <w:p w14:paraId="229F8823"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4"/>
          <w:szCs w:val="24"/>
        </w:rPr>
      </w:pPr>
    </w:p>
    <w:tbl>
      <w:tblPr>
        <w:tblStyle w:val="af5"/>
        <w:tblW w:w="8522" w:type="dxa"/>
        <w:tblLayout w:type="fixed"/>
        <w:tblLook w:val="04A0" w:firstRow="1" w:lastRow="0" w:firstColumn="1" w:lastColumn="0" w:noHBand="0" w:noVBand="1"/>
      </w:tblPr>
      <w:tblGrid>
        <w:gridCol w:w="4310"/>
        <w:gridCol w:w="4212"/>
      </w:tblGrid>
      <w:tr w:rsidR="00E720B2" w:rsidRPr="00A466A0" w14:paraId="3DBB799F" w14:textId="77777777">
        <w:trPr>
          <w:trHeight w:val="617"/>
        </w:trPr>
        <w:tc>
          <w:tcPr>
            <w:tcW w:w="4310" w:type="dxa"/>
            <w:shd w:val="clear" w:color="auto" w:fill="FFFF00"/>
            <w:vAlign w:val="center"/>
          </w:tcPr>
          <w:p w14:paraId="5D3665BB" w14:textId="77777777" w:rsidR="00E720B2" w:rsidRPr="00A466A0" w:rsidRDefault="00C73A01">
            <w:pPr>
              <w:autoSpaceDE w:val="0"/>
              <w:autoSpaceDN w:val="0"/>
              <w:adjustRightInd w:val="0"/>
              <w:spacing w:line="560" w:lineRule="exact"/>
              <w:jc w:val="center"/>
              <w:rPr>
                <w:rFonts w:ascii="仿宋_GB2312" w:eastAsia="仿宋_GB2312" w:hAnsi="仿宋_GB2312" w:cs="宋体"/>
                <w:b/>
                <w:kern w:val="0"/>
                <w:sz w:val="24"/>
                <w:szCs w:val="24"/>
              </w:rPr>
            </w:pPr>
            <w:r w:rsidRPr="00A466A0">
              <w:rPr>
                <w:rFonts w:ascii="仿宋_GB2312" w:eastAsia="仿宋_GB2312" w:hAnsi="仿宋_GB2312" w:cs="宋体" w:hint="eastAsia"/>
                <w:b/>
                <w:kern w:val="0"/>
                <w:sz w:val="24"/>
                <w:szCs w:val="24"/>
              </w:rPr>
              <w:t>故障定位</w:t>
            </w:r>
          </w:p>
        </w:tc>
        <w:tc>
          <w:tcPr>
            <w:tcW w:w="4212" w:type="dxa"/>
            <w:shd w:val="clear" w:color="auto" w:fill="FFFF00"/>
            <w:vAlign w:val="center"/>
          </w:tcPr>
          <w:p w14:paraId="0AE99310" w14:textId="77777777" w:rsidR="00E720B2" w:rsidRPr="00A466A0" w:rsidRDefault="00C73A01">
            <w:pPr>
              <w:autoSpaceDE w:val="0"/>
              <w:autoSpaceDN w:val="0"/>
              <w:adjustRightInd w:val="0"/>
              <w:spacing w:line="560" w:lineRule="exact"/>
              <w:jc w:val="center"/>
              <w:rPr>
                <w:rFonts w:ascii="仿宋_GB2312" w:eastAsia="仿宋_GB2312" w:hAnsi="仿宋_GB2312" w:cs="宋体"/>
                <w:b/>
                <w:kern w:val="0"/>
                <w:sz w:val="24"/>
                <w:szCs w:val="24"/>
              </w:rPr>
            </w:pPr>
            <w:r w:rsidRPr="00A466A0">
              <w:rPr>
                <w:rFonts w:ascii="仿宋_GB2312" w:eastAsia="仿宋_GB2312" w:hAnsi="仿宋_GB2312" w:cs="宋体" w:hint="eastAsia"/>
                <w:b/>
                <w:kern w:val="0"/>
                <w:sz w:val="24"/>
                <w:szCs w:val="24"/>
              </w:rPr>
              <w:t>处理方法</w:t>
            </w:r>
          </w:p>
        </w:tc>
      </w:tr>
      <w:tr w:rsidR="00E720B2" w:rsidRPr="00A466A0" w14:paraId="06E6CED8" w14:textId="77777777">
        <w:trPr>
          <w:trHeight w:val="509"/>
        </w:trPr>
        <w:tc>
          <w:tcPr>
            <w:tcW w:w="4310" w:type="dxa"/>
          </w:tcPr>
          <w:p w14:paraId="5C359410"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4"/>
                <w:szCs w:val="24"/>
              </w:rPr>
            </w:pPr>
          </w:p>
          <w:p w14:paraId="0E7E18B6"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4"/>
                <w:szCs w:val="24"/>
              </w:rPr>
            </w:pPr>
          </w:p>
        </w:tc>
        <w:tc>
          <w:tcPr>
            <w:tcW w:w="4212" w:type="dxa"/>
          </w:tcPr>
          <w:p w14:paraId="1686AB01"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4"/>
                <w:szCs w:val="24"/>
              </w:rPr>
            </w:pPr>
          </w:p>
          <w:p w14:paraId="475AF145"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4"/>
                <w:szCs w:val="24"/>
              </w:rPr>
            </w:pPr>
          </w:p>
        </w:tc>
      </w:tr>
      <w:tr w:rsidR="00E720B2" w:rsidRPr="00A466A0" w14:paraId="0CA2FEF6" w14:textId="77777777">
        <w:trPr>
          <w:trHeight w:val="639"/>
        </w:trPr>
        <w:tc>
          <w:tcPr>
            <w:tcW w:w="4310" w:type="dxa"/>
          </w:tcPr>
          <w:p w14:paraId="5F99E1B9"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4"/>
                <w:szCs w:val="24"/>
              </w:rPr>
            </w:pPr>
          </w:p>
        </w:tc>
        <w:tc>
          <w:tcPr>
            <w:tcW w:w="4212" w:type="dxa"/>
          </w:tcPr>
          <w:p w14:paraId="2D756B52"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4"/>
                <w:szCs w:val="24"/>
              </w:rPr>
            </w:pPr>
          </w:p>
        </w:tc>
      </w:tr>
      <w:tr w:rsidR="00E720B2" w:rsidRPr="00A466A0" w14:paraId="0481B6D0" w14:textId="77777777">
        <w:trPr>
          <w:trHeight w:val="749"/>
        </w:trPr>
        <w:tc>
          <w:tcPr>
            <w:tcW w:w="4310" w:type="dxa"/>
          </w:tcPr>
          <w:p w14:paraId="641BD27F"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4"/>
                <w:szCs w:val="24"/>
              </w:rPr>
            </w:pPr>
          </w:p>
        </w:tc>
        <w:tc>
          <w:tcPr>
            <w:tcW w:w="4212" w:type="dxa"/>
          </w:tcPr>
          <w:p w14:paraId="1A6735A5"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4"/>
                <w:szCs w:val="24"/>
              </w:rPr>
            </w:pPr>
          </w:p>
        </w:tc>
      </w:tr>
    </w:tbl>
    <w:p w14:paraId="7F4F020E" w14:textId="77777777" w:rsidR="00E720B2" w:rsidRPr="00A466A0" w:rsidRDefault="00C73A01">
      <w:pPr>
        <w:autoSpaceDE w:val="0"/>
        <w:autoSpaceDN w:val="0"/>
        <w:adjustRightInd w:val="0"/>
        <w:spacing w:beforeLines="50" w:before="156" w:afterLines="50" w:after="156" w:line="560" w:lineRule="exact"/>
        <w:ind w:firstLineChars="200" w:firstLine="562"/>
        <w:rPr>
          <w:rFonts w:ascii="仿宋_GB2312" w:eastAsia="仿宋_GB2312" w:hAnsi="仿宋_GB2312" w:cs="宋体"/>
          <w:b/>
          <w:kern w:val="0"/>
          <w:sz w:val="28"/>
          <w:szCs w:val="28"/>
        </w:rPr>
      </w:pPr>
      <w:r w:rsidRPr="00A466A0">
        <w:rPr>
          <w:rFonts w:ascii="仿宋_GB2312" w:eastAsia="仿宋_GB2312" w:hAnsi="仿宋_GB2312" w:cs="宋体" w:hint="eastAsia"/>
          <w:b/>
          <w:kern w:val="0"/>
          <w:sz w:val="28"/>
          <w:szCs w:val="28"/>
        </w:rPr>
        <w:t>（二）故障排查与维修</w:t>
      </w:r>
    </w:p>
    <w:p w14:paraId="150ED1A5" w14:textId="77777777" w:rsidR="00E720B2" w:rsidRPr="00A466A0" w:rsidRDefault="00C73A01">
      <w:pPr>
        <w:widowControl/>
        <w:shd w:val="clear" w:color="auto" w:fill="FFFFFF"/>
        <w:spacing w:beforeLines="50" w:before="156" w:afterLines="50" w:after="156" w:line="560" w:lineRule="exact"/>
        <w:ind w:firstLineChars="200" w:firstLine="560"/>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确定故障后，利用万用表、烙铁等工具进行电路板电路的维修，确定电路板电源电路无误后，再上电测试。完成维修。并将与实物继电器对应的8个轨道区段全占用状态下的“轨道交通信号控制系统操</w:t>
      </w:r>
      <w:r w:rsidRPr="00A466A0">
        <w:rPr>
          <w:rFonts w:ascii="仿宋_GB2312" w:eastAsia="仿宋_GB2312" w:hAnsi="仿宋_GB2312" w:cs="宋体" w:hint="eastAsia"/>
          <w:kern w:val="0"/>
          <w:sz w:val="28"/>
          <w:szCs w:val="28"/>
        </w:rPr>
        <w:lastRenderedPageBreak/>
        <w:t>作终端”界面截图（要求截图上能清楚显示与实物继电器对应的8个轨道区段的状态），图片命名为“图3-1-八个区段占用”；再将8个轨道区段设成全空闲状态，并截图（要求截图上能清楚显示与实物继电器对应的8个轨道区段的状态），图片命名为“图3-2-八个区段空闲”。并</w:t>
      </w:r>
      <w:r w:rsidRPr="00A466A0">
        <w:rPr>
          <w:rFonts w:ascii="仿宋_GB2312" w:eastAsia="仿宋_GB2312" w:hAnsi="仿宋_GB2312" w:cs="宋体" w:hint="eastAsia"/>
          <w:sz w:val="28"/>
        </w:rPr>
        <w:t>将以上两张图片粘贴至D盘根目录“提交资料\竞赛答题卡.doc”指定位置。</w:t>
      </w:r>
    </w:p>
    <w:p w14:paraId="748D5279" w14:textId="77777777" w:rsidR="00E720B2" w:rsidRPr="00A466A0" w:rsidRDefault="00C73A01">
      <w:pPr>
        <w:autoSpaceDE w:val="0"/>
        <w:autoSpaceDN w:val="0"/>
        <w:adjustRightInd w:val="0"/>
        <w:spacing w:beforeLines="50" w:before="156" w:afterLines="50" w:after="156" w:line="560" w:lineRule="exact"/>
        <w:ind w:firstLineChars="200" w:firstLine="562"/>
        <w:rPr>
          <w:rFonts w:ascii="仿宋_GB2312" w:eastAsia="仿宋_GB2312" w:hAnsi="仿宋_GB2312" w:cs="宋体"/>
          <w:b/>
          <w:kern w:val="0"/>
          <w:sz w:val="28"/>
          <w:szCs w:val="28"/>
        </w:rPr>
      </w:pPr>
      <w:r w:rsidRPr="00A466A0">
        <w:rPr>
          <w:rFonts w:ascii="仿宋_GB2312" w:eastAsia="仿宋_GB2312" w:hAnsi="仿宋_GB2312" w:cs="宋体" w:hint="eastAsia"/>
          <w:b/>
          <w:kern w:val="0"/>
          <w:sz w:val="28"/>
          <w:szCs w:val="28"/>
        </w:rPr>
        <w:t>（三）数据测量</w:t>
      </w:r>
    </w:p>
    <w:p w14:paraId="6CA1DA40" w14:textId="77777777" w:rsidR="00E720B2" w:rsidRPr="00A466A0" w:rsidRDefault="00C73A01">
      <w:pPr>
        <w:widowControl/>
        <w:shd w:val="clear" w:color="auto" w:fill="FFFFFF"/>
        <w:spacing w:beforeLines="50" w:before="156" w:afterLines="50" w:after="156" w:line="560" w:lineRule="exact"/>
        <w:ind w:firstLineChars="200" w:firstLine="560"/>
        <w:rPr>
          <w:rFonts w:ascii="仿宋_GB2312" w:eastAsia="仿宋_GB2312" w:hAnsi="仿宋_GB2312" w:cs="宋体"/>
          <w:kern w:val="0"/>
          <w:sz w:val="24"/>
          <w:szCs w:val="24"/>
        </w:rPr>
      </w:pPr>
      <w:r w:rsidRPr="00A466A0">
        <w:rPr>
          <w:rFonts w:ascii="仿宋_GB2312" w:eastAsia="仿宋_GB2312" w:hAnsi="仿宋_GB2312" w:cs="宋体" w:hint="eastAsia"/>
          <w:kern w:val="0"/>
          <w:sz w:val="28"/>
          <w:szCs w:val="28"/>
        </w:rPr>
        <w:t>测量并记录与真实移频柜对应的轨道模拟盘在空闲和占用状态时衰耗盘上轨入、主轨出两个插孔电压。将结果</w:t>
      </w:r>
      <w:r w:rsidRPr="00A466A0">
        <w:rPr>
          <w:rFonts w:ascii="仿宋_GB2312" w:eastAsia="仿宋_GB2312" w:hAnsi="仿宋_GB2312" w:cs="宋体" w:hint="eastAsia"/>
          <w:sz w:val="28"/>
        </w:rPr>
        <w:t>填写到表3.2</w:t>
      </w:r>
      <w:r w:rsidRPr="00A466A0">
        <w:rPr>
          <w:rFonts w:ascii="仿宋_GB2312" w:eastAsia="仿宋_GB2312" w:hAnsi="仿宋_GB2312" w:cs="宋体" w:hint="eastAsia"/>
          <w:kern w:val="0"/>
          <w:sz w:val="28"/>
          <w:szCs w:val="28"/>
        </w:rPr>
        <w:t>中。</w:t>
      </w:r>
    </w:p>
    <w:p w14:paraId="183EB17A"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4"/>
          <w:szCs w:val="24"/>
        </w:rPr>
      </w:pPr>
    </w:p>
    <w:p w14:paraId="382B6246"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 w:val="24"/>
          <w:szCs w:val="24"/>
        </w:rPr>
      </w:pPr>
      <w:r w:rsidRPr="00A466A0">
        <w:rPr>
          <w:rFonts w:ascii="仿宋_GB2312" w:eastAsia="仿宋_GB2312" w:hAnsi="仿宋_GB2312" w:cs="宋体" w:hint="eastAsia"/>
          <w:kern w:val="0"/>
          <w:sz w:val="24"/>
          <w:szCs w:val="24"/>
        </w:rPr>
        <w:t>表3.2 衰耗盘插孔数据测量记录表</w:t>
      </w:r>
    </w:p>
    <w:p w14:paraId="7365DFCF"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4"/>
          <w:szCs w:val="24"/>
        </w:rPr>
      </w:pPr>
    </w:p>
    <w:tbl>
      <w:tblPr>
        <w:tblStyle w:val="af5"/>
        <w:tblW w:w="8472" w:type="dxa"/>
        <w:tblLayout w:type="fixed"/>
        <w:tblLook w:val="04A0" w:firstRow="1" w:lastRow="0" w:firstColumn="1" w:lastColumn="0" w:noHBand="0" w:noVBand="1"/>
      </w:tblPr>
      <w:tblGrid>
        <w:gridCol w:w="4077"/>
        <w:gridCol w:w="4395"/>
      </w:tblGrid>
      <w:tr w:rsidR="00E720B2" w:rsidRPr="00A466A0" w14:paraId="5315BA93" w14:textId="77777777">
        <w:trPr>
          <w:trHeight w:val="617"/>
        </w:trPr>
        <w:tc>
          <w:tcPr>
            <w:tcW w:w="4077" w:type="dxa"/>
            <w:shd w:val="clear" w:color="auto" w:fill="FFFF00"/>
            <w:vAlign w:val="center"/>
          </w:tcPr>
          <w:p w14:paraId="2647F3E0" w14:textId="77777777" w:rsidR="00E720B2" w:rsidRPr="00A466A0" w:rsidRDefault="00C73A01">
            <w:pPr>
              <w:autoSpaceDE w:val="0"/>
              <w:autoSpaceDN w:val="0"/>
              <w:adjustRightInd w:val="0"/>
              <w:spacing w:line="560" w:lineRule="exact"/>
              <w:jc w:val="center"/>
              <w:rPr>
                <w:rFonts w:ascii="仿宋_GB2312" w:eastAsia="仿宋_GB2312" w:hAnsi="仿宋_GB2312" w:cs="宋体"/>
                <w:b/>
                <w:kern w:val="0"/>
                <w:sz w:val="24"/>
                <w:szCs w:val="24"/>
              </w:rPr>
            </w:pPr>
            <w:r w:rsidRPr="00A466A0">
              <w:rPr>
                <w:rFonts w:ascii="仿宋_GB2312" w:eastAsia="仿宋_GB2312" w:hAnsi="仿宋_GB2312" w:cs="宋体" w:hint="eastAsia"/>
                <w:b/>
                <w:kern w:val="0"/>
                <w:sz w:val="24"/>
                <w:szCs w:val="24"/>
              </w:rPr>
              <w:t>插孔</w:t>
            </w:r>
          </w:p>
        </w:tc>
        <w:tc>
          <w:tcPr>
            <w:tcW w:w="4395" w:type="dxa"/>
            <w:shd w:val="clear" w:color="auto" w:fill="FFFF00"/>
            <w:vAlign w:val="center"/>
          </w:tcPr>
          <w:p w14:paraId="31638C9A" w14:textId="77777777" w:rsidR="00E720B2" w:rsidRPr="00A466A0" w:rsidRDefault="00C73A01">
            <w:pPr>
              <w:autoSpaceDE w:val="0"/>
              <w:autoSpaceDN w:val="0"/>
              <w:adjustRightInd w:val="0"/>
              <w:spacing w:line="560" w:lineRule="exact"/>
              <w:jc w:val="center"/>
              <w:rPr>
                <w:rFonts w:ascii="仿宋_GB2312" w:eastAsia="仿宋_GB2312" w:hAnsi="仿宋_GB2312" w:cs="宋体"/>
                <w:b/>
                <w:kern w:val="0"/>
                <w:sz w:val="24"/>
                <w:szCs w:val="24"/>
              </w:rPr>
            </w:pPr>
            <w:r w:rsidRPr="00A466A0">
              <w:rPr>
                <w:rFonts w:ascii="仿宋_GB2312" w:eastAsia="仿宋_GB2312" w:hAnsi="仿宋_GB2312" w:cs="宋体" w:hint="eastAsia"/>
                <w:b/>
                <w:kern w:val="0"/>
                <w:sz w:val="24"/>
                <w:szCs w:val="24"/>
              </w:rPr>
              <w:t>测试结果</w:t>
            </w:r>
          </w:p>
        </w:tc>
      </w:tr>
      <w:tr w:rsidR="00E720B2" w:rsidRPr="00A466A0" w14:paraId="6D6322E3" w14:textId="77777777">
        <w:trPr>
          <w:trHeight w:val="90"/>
        </w:trPr>
        <w:tc>
          <w:tcPr>
            <w:tcW w:w="4077" w:type="dxa"/>
            <w:vAlign w:val="center"/>
          </w:tcPr>
          <w:p w14:paraId="03A36FF3"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 w:val="24"/>
                <w:szCs w:val="24"/>
              </w:rPr>
            </w:pPr>
            <w:r w:rsidRPr="00A466A0">
              <w:rPr>
                <w:rFonts w:ascii="仿宋_GB2312" w:eastAsia="仿宋_GB2312" w:hAnsi="仿宋_GB2312" w:cs="宋体" w:hint="eastAsia"/>
                <w:kern w:val="0"/>
                <w:sz w:val="24"/>
                <w:szCs w:val="24"/>
              </w:rPr>
              <w:t>轨入（空闲）</w:t>
            </w:r>
          </w:p>
        </w:tc>
        <w:tc>
          <w:tcPr>
            <w:tcW w:w="4395" w:type="dxa"/>
          </w:tcPr>
          <w:p w14:paraId="300A68E3"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4"/>
                <w:szCs w:val="24"/>
              </w:rPr>
            </w:pPr>
          </w:p>
          <w:p w14:paraId="1A669B5E"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4"/>
                <w:szCs w:val="24"/>
              </w:rPr>
            </w:pPr>
          </w:p>
        </w:tc>
      </w:tr>
      <w:tr w:rsidR="00E720B2" w:rsidRPr="00A466A0" w14:paraId="2B7D74C4" w14:textId="77777777">
        <w:trPr>
          <w:trHeight w:val="380"/>
        </w:trPr>
        <w:tc>
          <w:tcPr>
            <w:tcW w:w="4077" w:type="dxa"/>
            <w:vAlign w:val="center"/>
          </w:tcPr>
          <w:p w14:paraId="0F3E5215"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 w:val="24"/>
                <w:szCs w:val="24"/>
              </w:rPr>
            </w:pPr>
            <w:r w:rsidRPr="00A466A0">
              <w:rPr>
                <w:rFonts w:ascii="仿宋_GB2312" w:eastAsia="仿宋_GB2312" w:hAnsi="仿宋_GB2312" w:cs="宋体" w:hint="eastAsia"/>
                <w:kern w:val="0"/>
                <w:sz w:val="24"/>
                <w:szCs w:val="24"/>
              </w:rPr>
              <w:t>主轨出（空闲）</w:t>
            </w:r>
          </w:p>
        </w:tc>
        <w:tc>
          <w:tcPr>
            <w:tcW w:w="4395" w:type="dxa"/>
          </w:tcPr>
          <w:p w14:paraId="64DFAD98"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4"/>
                <w:szCs w:val="24"/>
              </w:rPr>
            </w:pPr>
          </w:p>
          <w:p w14:paraId="7413825F"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4"/>
                <w:szCs w:val="24"/>
              </w:rPr>
            </w:pPr>
          </w:p>
        </w:tc>
      </w:tr>
      <w:tr w:rsidR="00E720B2" w:rsidRPr="00A466A0" w14:paraId="4DDC4BB5" w14:textId="77777777">
        <w:trPr>
          <w:trHeight w:val="380"/>
        </w:trPr>
        <w:tc>
          <w:tcPr>
            <w:tcW w:w="4077" w:type="dxa"/>
            <w:vAlign w:val="center"/>
          </w:tcPr>
          <w:p w14:paraId="06F55F98"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 w:val="24"/>
                <w:szCs w:val="24"/>
              </w:rPr>
            </w:pPr>
            <w:r w:rsidRPr="00A466A0">
              <w:rPr>
                <w:rFonts w:ascii="仿宋_GB2312" w:eastAsia="仿宋_GB2312" w:hAnsi="仿宋_GB2312" w:cs="宋体" w:hint="eastAsia"/>
                <w:kern w:val="0"/>
                <w:sz w:val="24"/>
                <w:szCs w:val="24"/>
              </w:rPr>
              <w:t>轨入（占用）</w:t>
            </w:r>
          </w:p>
        </w:tc>
        <w:tc>
          <w:tcPr>
            <w:tcW w:w="4395" w:type="dxa"/>
          </w:tcPr>
          <w:p w14:paraId="0E60FC46"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4"/>
                <w:szCs w:val="24"/>
              </w:rPr>
            </w:pPr>
          </w:p>
          <w:p w14:paraId="39BAC9CB"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4"/>
                <w:szCs w:val="24"/>
              </w:rPr>
            </w:pPr>
          </w:p>
        </w:tc>
      </w:tr>
      <w:tr w:rsidR="00E720B2" w:rsidRPr="00A466A0" w14:paraId="645C2BB1" w14:textId="77777777">
        <w:trPr>
          <w:trHeight w:val="380"/>
        </w:trPr>
        <w:tc>
          <w:tcPr>
            <w:tcW w:w="4077" w:type="dxa"/>
            <w:vAlign w:val="center"/>
          </w:tcPr>
          <w:p w14:paraId="17514C3A"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 w:val="24"/>
                <w:szCs w:val="24"/>
              </w:rPr>
            </w:pPr>
            <w:r w:rsidRPr="00A466A0">
              <w:rPr>
                <w:rFonts w:ascii="仿宋_GB2312" w:eastAsia="仿宋_GB2312" w:hAnsi="仿宋_GB2312" w:cs="宋体" w:hint="eastAsia"/>
                <w:kern w:val="0"/>
                <w:sz w:val="24"/>
                <w:szCs w:val="24"/>
              </w:rPr>
              <w:t>主轨出（占用）</w:t>
            </w:r>
          </w:p>
        </w:tc>
        <w:tc>
          <w:tcPr>
            <w:tcW w:w="4395" w:type="dxa"/>
          </w:tcPr>
          <w:p w14:paraId="24E60F02"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4"/>
                <w:szCs w:val="24"/>
              </w:rPr>
            </w:pPr>
          </w:p>
          <w:p w14:paraId="28DA9393"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4"/>
                <w:szCs w:val="24"/>
              </w:rPr>
            </w:pPr>
          </w:p>
        </w:tc>
      </w:tr>
    </w:tbl>
    <w:p w14:paraId="3F051578" w14:textId="299490A3"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center"/>
        <w:outlineLvl w:val="0"/>
        <w:rPr>
          <w:rFonts w:ascii="仿宋_GB2312" w:eastAsia="仿宋_GB2312" w:hAnsi="仿宋_GB2312" w:cs="宋体"/>
          <w:b/>
          <w:bCs/>
          <w:sz w:val="32"/>
          <w:szCs w:val="32"/>
        </w:rPr>
      </w:pPr>
      <w:r w:rsidRPr="00A466A0">
        <w:rPr>
          <w:rFonts w:ascii="仿宋_GB2312" w:eastAsia="仿宋_GB2312" w:hAnsi="仿宋_GB2312" w:cs="宋体" w:hint="eastAsia"/>
          <w:b/>
          <w:bCs/>
          <w:sz w:val="32"/>
          <w:szCs w:val="32"/>
        </w:rPr>
        <w:t>任务四 智能监控辅助系统开发（1</w:t>
      </w:r>
      <w:r w:rsidR="006A49CE">
        <w:rPr>
          <w:rFonts w:ascii="仿宋_GB2312" w:eastAsia="仿宋_GB2312" w:hAnsi="仿宋_GB2312" w:cs="宋体"/>
          <w:b/>
          <w:bCs/>
          <w:sz w:val="32"/>
          <w:szCs w:val="32"/>
        </w:rPr>
        <w:t>4</w:t>
      </w:r>
      <w:r w:rsidRPr="00A466A0">
        <w:rPr>
          <w:rFonts w:ascii="仿宋_GB2312" w:eastAsia="仿宋_GB2312" w:hAnsi="仿宋_GB2312" w:cs="宋体" w:hint="eastAsia"/>
          <w:b/>
          <w:bCs/>
          <w:sz w:val="32"/>
          <w:szCs w:val="32"/>
        </w:rPr>
        <w:t>分）</w:t>
      </w:r>
    </w:p>
    <w:p w14:paraId="41157336" w14:textId="77777777" w:rsidR="00E720B2" w:rsidRPr="00A466A0" w:rsidRDefault="00C73A01">
      <w:pPr>
        <w:autoSpaceDE w:val="0"/>
        <w:autoSpaceDN w:val="0"/>
        <w:adjustRightInd w:val="0"/>
        <w:spacing w:beforeLines="50" w:before="156" w:afterLines="50" w:after="156" w:line="560" w:lineRule="exact"/>
        <w:ind w:firstLineChars="200" w:firstLine="562"/>
        <w:rPr>
          <w:rFonts w:ascii="仿宋_GB2312" w:eastAsia="仿宋_GB2312" w:hAnsi="仿宋_GB2312" w:cs="宋体"/>
          <w:b/>
          <w:kern w:val="0"/>
          <w:sz w:val="28"/>
          <w:szCs w:val="28"/>
        </w:rPr>
      </w:pPr>
      <w:r w:rsidRPr="00A466A0">
        <w:rPr>
          <w:rFonts w:ascii="仿宋_GB2312" w:eastAsia="仿宋_GB2312" w:hAnsi="仿宋_GB2312" w:cs="宋体" w:hint="eastAsia"/>
          <w:b/>
          <w:kern w:val="0"/>
          <w:sz w:val="28"/>
          <w:szCs w:val="28"/>
        </w:rPr>
        <w:t>（一）PLC</w:t>
      </w:r>
      <w:r w:rsidR="009F0B19" w:rsidRPr="00A466A0">
        <w:rPr>
          <w:rFonts w:ascii="仿宋_GB2312" w:eastAsia="仿宋_GB2312" w:hAnsi="仿宋_GB2312" w:cs="宋体" w:hint="eastAsia"/>
          <w:b/>
          <w:kern w:val="0"/>
          <w:sz w:val="28"/>
          <w:szCs w:val="28"/>
        </w:rPr>
        <w:t>程序设计</w:t>
      </w:r>
    </w:p>
    <w:p w14:paraId="6EF1B78E" w14:textId="77777777" w:rsidR="00E720B2" w:rsidRPr="00A466A0" w:rsidRDefault="00C73A01">
      <w:pPr>
        <w:widowControl/>
        <w:shd w:val="clear" w:color="auto" w:fill="FFFFFF"/>
        <w:spacing w:beforeLines="50" w:before="156" w:afterLines="50" w:after="156" w:line="560" w:lineRule="exact"/>
        <w:ind w:firstLineChars="200" w:firstLine="560"/>
        <w:rPr>
          <w:rFonts w:ascii="仿宋_GB2312" w:eastAsia="仿宋_GB2312" w:hAnsi="仿宋_GB2312" w:cs="宋体"/>
          <w:sz w:val="28"/>
        </w:rPr>
      </w:pPr>
      <w:r w:rsidRPr="00A466A0">
        <w:rPr>
          <w:rFonts w:ascii="仿宋_GB2312" w:eastAsia="仿宋_GB2312" w:hAnsi="仿宋_GB2312" w:cs="宋体" w:hint="eastAsia"/>
          <w:kern w:val="0"/>
          <w:sz w:val="28"/>
          <w:szCs w:val="28"/>
        </w:rPr>
        <w:lastRenderedPageBreak/>
        <w:t>利用提供的USB-PPI 电缆连接电脑与PLC，使用“STEP7 Micro WIN”编程软件把D盘根目录“辅助资料\任务五”中的“PLC测试程序.mwp”下载到PLC 中，并运行PLC，对PLC进行拍照，图片命名为“图4-1-PLC程序下载”。并</w:t>
      </w:r>
      <w:r w:rsidRPr="00A466A0">
        <w:rPr>
          <w:rFonts w:ascii="仿宋_GB2312" w:eastAsia="仿宋_GB2312" w:hAnsi="仿宋_GB2312" w:cs="宋体" w:hint="eastAsia"/>
          <w:sz w:val="28"/>
        </w:rPr>
        <w:t>将此图片粘贴至D盘根目录“提交资料\竞赛答题卡.doc”指定位置。(注意：</w:t>
      </w:r>
      <w:r w:rsidRPr="00A466A0">
        <w:rPr>
          <w:rFonts w:ascii="仿宋_GB2312" w:eastAsia="仿宋_GB2312" w:hAnsi="仿宋_GB2312" w:cs="宋体" w:hint="eastAsia"/>
          <w:kern w:val="0"/>
          <w:sz w:val="28"/>
          <w:szCs w:val="28"/>
        </w:rPr>
        <w:t xml:space="preserve"> PLC测试程序.mwp已加密，但不影响下载</w:t>
      </w:r>
      <w:r w:rsidRPr="00A466A0">
        <w:rPr>
          <w:rFonts w:ascii="仿宋_GB2312" w:eastAsia="仿宋_GB2312" w:hAnsi="仿宋_GB2312" w:cs="宋体" w:hint="eastAsia"/>
          <w:sz w:val="28"/>
        </w:rPr>
        <w:t>)</w:t>
      </w:r>
    </w:p>
    <w:p w14:paraId="4A1BB3BA" w14:textId="77777777" w:rsidR="00E720B2" w:rsidRPr="00A466A0" w:rsidRDefault="00C73A01">
      <w:pPr>
        <w:widowControl/>
        <w:shd w:val="clear" w:color="auto" w:fill="FFFFFF"/>
        <w:spacing w:line="560" w:lineRule="exact"/>
        <w:ind w:firstLineChars="200" w:firstLine="562"/>
        <w:jc w:val="left"/>
        <w:rPr>
          <w:rFonts w:ascii="仿宋_GB2312" w:eastAsia="仿宋_GB2312" w:hAnsi="仿宋_GB2312" w:cs="宋体"/>
          <w:b/>
          <w:kern w:val="0"/>
          <w:sz w:val="28"/>
          <w:szCs w:val="28"/>
        </w:rPr>
      </w:pPr>
      <w:r w:rsidRPr="00A466A0">
        <w:rPr>
          <w:rFonts w:ascii="仿宋_GB2312" w:eastAsia="仿宋_GB2312" w:hAnsi="仿宋_GB2312" w:cs="宋体" w:hint="eastAsia"/>
          <w:b/>
          <w:kern w:val="0"/>
          <w:sz w:val="28"/>
          <w:szCs w:val="28"/>
        </w:rPr>
        <w:t>（二）功能测试与记录</w:t>
      </w:r>
    </w:p>
    <w:p w14:paraId="23CACB33" w14:textId="77777777" w:rsidR="00E720B2" w:rsidRPr="00A466A0" w:rsidRDefault="00C73A01">
      <w:pPr>
        <w:widowControl/>
        <w:shd w:val="clear" w:color="auto" w:fill="FFFFFF"/>
        <w:spacing w:line="560" w:lineRule="exact"/>
        <w:ind w:firstLineChars="200" w:firstLine="560"/>
        <w:jc w:val="left"/>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按照表4</w:t>
      </w:r>
      <w:r w:rsidRPr="00A466A0">
        <w:rPr>
          <w:rFonts w:ascii="仿宋_GB2312" w:eastAsia="仿宋_GB2312" w:hAnsi="仿宋_GB2312" w:cs="宋体"/>
          <w:kern w:val="0"/>
          <w:sz w:val="28"/>
          <w:szCs w:val="28"/>
        </w:rPr>
        <w:t xml:space="preserve">.1 </w:t>
      </w:r>
      <w:r w:rsidRPr="00A466A0">
        <w:rPr>
          <w:rFonts w:ascii="仿宋_GB2312" w:eastAsia="仿宋_GB2312" w:hAnsi="仿宋_GB2312" w:cs="宋体" w:hint="eastAsia"/>
          <w:kern w:val="0"/>
          <w:sz w:val="28"/>
          <w:szCs w:val="28"/>
        </w:rPr>
        <w:t>所示动作顺序，测试开关门按钮与指示灯功能，并记录各</w:t>
      </w:r>
      <w:r w:rsidRPr="00A466A0">
        <w:rPr>
          <w:rFonts w:ascii="仿宋_GB2312" w:eastAsia="仿宋_GB2312" w:hAnsi="仿宋_GB2312" w:cs="宋体"/>
          <w:kern w:val="0"/>
          <w:sz w:val="28"/>
          <w:szCs w:val="28"/>
        </w:rPr>
        <w:t>指示灯的亮灭状态</w:t>
      </w:r>
      <w:r w:rsidRPr="00A466A0">
        <w:rPr>
          <w:rFonts w:ascii="仿宋_GB2312" w:eastAsia="仿宋_GB2312" w:hAnsi="仿宋_GB2312" w:cs="宋体" w:hint="eastAsia"/>
          <w:kern w:val="0"/>
          <w:sz w:val="28"/>
          <w:szCs w:val="28"/>
        </w:rPr>
        <w:t>。指示灯点亮状态用“</w:t>
      </w:r>
      <w:r w:rsidRPr="00A466A0">
        <w:rPr>
          <w:rFonts w:ascii="仿宋_GB2312" w:eastAsia="仿宋_GB2312" w:hAnsi="仿宋_GB2312" w:cs="宋体"/>
          <w:kern w:val="0"/>
          <w:sz w:val="28"/>
          <w:szCs w:val="28"/>
        </w:rPr>
        <w:t>1</w:t>
      </w:r>
      <w:r w:rsidRPr="00A466A0">
        <w:rPr>
          <w:rFonts w:ascii="仿宋_GB2312" w:eastAsia="仿宋_GB2312" w:hAnsi="仿宋_GB2312" w:cs="宋体" w:hint="eastAsia"/>
          <w:kern w:val="0"/>
          <w:sz w:val="28"/>
          <w:szCs w:val="28"/>
        </w:rPr>
        <w:t>”表示，指示灯熄灭状态用“</w:t>
      </w:r>
      <w:r w:rsidRPr="00A466A0">
        <w:rPr>
          <w:rFonts w:ascii="仿宋_GB2312" w:eastAsia="仿宋_GB2312" w:hAnsi="仿宋_GB2312" w:cs="宋体"/>
          <w:kern w:val="0"/>
          <w:sz w:val="28"/>
          <w:szCs w:val="28"/>
        </w:rPr>
        <w:t>0</w:t>
      </w:r>
      <w:r w:rsidRPr="00A466A0">
        <w:rPr>
          <w:rFonts w:ascii="仿宋_GB2312" w:eastAsia="仿宋_GB2312" w:hAnsi="仿宋_GB2312" w:cs="宋体" w:hint="eastAsia"/>
          <w:kern w:val="0"/>
          <w:sz w:val="28"/>
          <w:szCs w:val="28"/>
        </w:rPr>
        <w:t>”表示。</w:t>
      </w:r>
    </w:p>
    <w:p w14:paraId="35E23B32" w14:textId="77777777" w:rsidR="00E720B2" w:rsidRPr="00A466A0" w:rsidRDefault="00C73A01">
      <w:pPr>
        <w:autoSpaceDE w:val="0"/>
        <w:autoSpaceDN w:val="0"/>
        <w:adjustRightInd w:val="0"/>
        <w:spacing w:line="560" w:lineRule="exact"/>
        <w:ind w:firstLine="420"/>
        <w:jc w:val="center"/>
        <w:rPr>
          <w:rFonts w:ascii="仿宋_GB2312" w:eastAsia="仿宋_GB2312" w:hAnsi="仿宋_GB2312" w:cs="宋体"/>
          <w:kern w:val="0"/>
          <w:sz w:val="28"/>
          <w:szCs w:val="28"/>
        </w:rPr>
      </w:pPr>
      <w:r w:rsidRPr="00A466A0">
        <w:rPr>
          <w:rFonts w:ascii="仿宋_GB2312" w:eastAsia="仿宋_GB2312" w:hAnsi="仿宋_GB2312" w:cs="宋体" w:hint="eastAsia"/>
          <w:kern w:val="0"/>
          <w:sz w:val="24"/>
        </w:rPr>
        <w:t>表4</w:t>
      </w:r>
      <w:r w:rsidRPr="00A466A0">
        <w:rPr>
          <w:rFonts w:ascii="仿宋_GB2312" w:eastAsia="仿宋_GB2312" w:hAnsi="仿宋_GB2312" w:cs="宋体"/>
          <w:kern w:val="0"/>
          <w:sz w:val="24"/>
        </w:rPr>
        <w:t xml:space="preserve">.1 </w:t>
      </w:r>
      <w:r w:rsidRPr="00A466A0">
        <w:rPr>
          <w:rFonts w:ascii="仿宋_GB2312" w:eastAsia="仿宋_GB2312" w:hAnsi="仿宋_GB2312" w:cs="宋体" w:hint="eastAsia"/>
          <w:kern w:val="0"/>
          <w:sz w:val="24"/>
        </w:rPr>
        <w:t>功能测试记录</w:t>
      </w:r>
    </w:p>
    <w:tbl>
      <w:tblPr>
        <w:tblStyle w:val="af5"/>
        <w:tblW w:w="9526" w:type="dxa"/>
        <w:tblLayout w:type="fixed"/>
        <w:tblLook w:val="04A0" w:firstRow="1" w:lastRow="0" w:firstColumn="1" w:lastColumn="0" w:noHBand="0" w:noVBand="1"/>
      </w:tblPr>
      <w:tblGrid>
        <w:gridCol w:w="717"/>
        <w:gridCol w:w="2456"/>
        <w:gridCol w:w="1588"/>
        <w:gridCol w:w="1588"/>
        <w:gridCol w:w="1589"/>
        <w:gridCol w:w="1588"/>
      </w:tblGrid>
      <w:tr w:rsidR="00E720B2" w:rsidRPr="00A466A0" w14:paraId="52A8A159" w14:textId="77777777">
        <w:trPr>
          <w:trHeight w:val="862"/>
        </w:trPr>
        <w:tc>
          <w:tcPr>
            <w:tcW w:w="717" w:type="dxa"/>
            <w:shd w:val="clear" w:color="auto" w:fill="FFFF00"/>
            <w:vAlign w:val="center"/>
          </w:tcPr>
          <w:p w14:paraId="4305B492" w14:textId="77777777" w:rsidR="00E720B2" w:rsidRPr="00A466A0" w:rsidRDefault="00C73A01">
            <w:pPr>
              <w:autoSpaceDE w:val="0"/>
              <w:autoSpaceDN w:val="0"/>
              <w:adjustRightInd w:val="0"/>
              <w:snapToGrid w:val="0"/>
              <w:spacing w:line="560" w:lineRule="exact"/>
              <w:jc w:val="center"/>
              <w:rPr>
                <w:rFonts w:ascii="仿宋_GB2312" w:eastAsia="仿宋_GB2312" w:hAnsi="仿宋_GB2312" w:cs="宋体"/>
                <w:b/>
                <w:bCs/>
                <w:kern w:val="0"/>
                <w:szCs w:val="21"/>
              </w:rPr>
            </w:pPr>
            <w:r w:rsidRPr="00A466A0">
              <w:rPr>
                <w:rFonts w:ascii="仿宋_GB2312" w:eastAsia="仿宋_GB2312" w:hAnsi="仿宋_GB2312" w:cs="宋体" w:hint="eastAsia"/>
                <w:b/>
                <w:bCs/>
                <w:kern w:val="0"/>
                <w:szCs w:val="21"/>
              </w:rPr>
              <w:t>动作</w:t>
            </w:r>
            <w:r w:rsidRPr="00A466A0">
              <w:rPr>
                <w:rFonts w:ascii="仿宋_GB2312" w:eastAsia="仿宋_GB2312" w:hAnsi="仿宋_GB2312" w:cs="宋体"/>
                <w:b/>
                <w:bCs/>
                <w:kern w:val="0"/>
                <w:szCs w:val="21"/>
              </w:rPr>
              <w:t>顺序</w:t>
            </w:r>
          </w:p>
        </w:tc>
        <w:tc>
          <w:tcPr>
            <w:tcW w:w="2456" w:type="dxa"/>
            <w:shd w:val="clear" w:color="auto" w:fill="FFFF00"/>
            <w:vAlign w:val="center"/>
          </w:tcPr>
          <w:p w14:paraId="4CED22D9" w14:textId="77777777" w:rsidR="00E720B2" w:rsidRPr="00A466A0" w:rsidRDefault="00C73A01">
            <w:pPr>
              <w:autoSpaceDE w:val="0"/>
              <w:autoSpaceDN w:val="0"/>
              <w:adjustRightInd w:val="0"/>
              <w:snapToGrid w:val="0"/>
              <w:spacing w:line="560" w:lineRule="exact"/>
              <w:jc w:val="center"/>
              <w:rPr>
                <w:rFonts w:ascii="仿宋_GB2312" w:eastAsia="仿宋_GB2312" w:hAnsi="仿宋_GB2312" w:cs="宋体"/>
                <w:b/>
                <w:bCs/>
                <w:kern w:val="0"/>
                <w:szCs w:val="21"/>
              </w:rPr>
            </w:pPr>
            <w:r w:rsidRPr="00A466A0">
              <w:rPr>
                <w:rFonts w:ascii="仿宋_GB2312" w:eastAsia="仿宋_GB2312" w:hAnsi="仿宋_GB2312" w:cs="宋体" w:hint="eastAsia"/>
                <w:b/>
                <w:bCs/>
                <w:kern w:val="0"/>
                <w:szCs w:val="21"/>
              </w:rPr>
              <w:t>动作</w:t>
            </w:r>
            <w:r w:rsidRPr="00A466A0">
              <w:rPr>
                <w:rFonts w:ascii="仿宋_GB2312" w:eastAsia="仿宋_GB2312" w:hAnsi="仿宋_GB2312" w:cs="宋体"/>
                <w:b/>
                <w:bCs/>
                <w:kern w:val="0"/>
                <w:szCs w:val="21"/>
              </w:rPr>
              <w:t>名称</w:t>
            </w:r>
          </w:p>
        </w:tc>
        <w:tc>
          <w:tcPr>
            <w:tcW w:w="1588" w:type="dxa"/>
            <w:shd w:val="clear" w:color="auto" w:fill="FFFF00"/>
            <w:vAlign w:val="center"/>
          </w:tcPr>
          <w:p w14:paraId="405EC88E" w14:textId="77777777" w:rsidR="00E720B2" w:rsidRPr="00A466A0" w:rsidRDefault="00C73A01">
            <w:pPr>
              <w:autoSpaceDE w:val="0"/>
              <w:autoSpaceDN w:val="0"/>
              <w:adjustRightInd w:val="0"/>
              <w:snapToGrid w:val="0"/>
              <w:spacing w:line="560" w:lineRule="exact"/>
              <w:jc w:val="center"/>
              <w:rPr>
                <w:rFonts w:ascii="仿宋_GB2312" w:eastAsia="仿宋_GB2312" w:hAnsi="仿宋_GB2312" w:cs="宋体"/>
                <w:b/>
                <w:bCs/>
                <w:kern w:val="0"/>
                <w:szCs w:val="21"/>
              </w:rPr>
            </w:pPr>
            <w:r w:rsidRPr="00A466A0">
              <w:rPr>
                <w:rFonts w:ascii="仿宋_GB2312" w:eastAsia="仿宋_GB2312" w:hAnsi="仿宋_GB2312" w:cs="宋体" w:hint="eastAsia"/>
                <w:b/>
                <w:bCs/>
                <w:kern w:val="0"/>
                <w:szCs w:val="21"/>
              </w:rPr>
              <w:t>右侧门开启指示灯</w:t>
            </w:r>
          </w:p>
        </w:tc>
        <w:tc>
          <w:tcPr>
            <w:tcW w:w="1588" w:type="dxa"/>
            <w:shd w:val="clear" w:color="auto" w:fill="FFFF00"/>
            <w:vAlign w:val="center"/>
          </w:tcPr>
          <w:p w14:paraId="0F40D4BE" w14:textId="77777777" w:rsidR="00E720B2" w:rsidRPr="00A466A0" w:rsidRDefault="00C73A01">
            <w:pPr>
              <w:autoSpaceDE w:val="0"/>
              <w:autoSpaceDN w:val="0"/>
              <w:adjustRightInd w:val="0"/>
              <w:snapToGrid w:val="0"/>
              <w:spacing w:line="560" w:lineRule="exact"/>
              <w:jc w:val="center"/>
              <w:rPr>
                <w:rFonts w:ascii="仿宋_GB2312" w:eastAsia="仿宋_GB2312" w:hAnsi="仿宋_GB2312" w:cs="宋体"/>
                <w:b/>
                <w:bCs/>
                <w:kern w:val="0"/>
                <w:szCs w:val="21"/>
              </w:rPr>
            </w:pPr>
            <w:r w:rsidRPr="00A466A0">
              <w:rPr>
                <w:rFonts w:ascii="仿宋_GB2312" w:eastAsia="仿宋_GB2312" w:hAnsi="仿宋_GB2312" w:cs="宋体" w:hint="eastAsia"/>
                <w:b/>
                <w:bCs/>
                <w:kern w:val="0"/>
                <w:szCs w:val="21"/>
              </w:rPr>
              <w:t>右侧门关闭指示灯</w:t>
            </w:r>
          </w:p>
        </w:tc>
        <w:tc>
          <w:tcPr>
            <w:tcW w:w="1589" w:type="dxa"/>
            <w:shd w:val="clear" w:color="auto" w:fill="FFFF00"/>
            <w:vAlign w:val="center"/>
          </w:tcPr>
          <w:p w14:paraId="452E38BE" w14:textId="77777777" w:rsidR="00E720B2" w:rsidRPr="00A466A0" w:rsidRDefault="00C73A01">
            <w:pPr>
              <w:autoSpaceDE w:val="0"/>
              <w:autoSpaceDN w:val="0"/>
              <w:adjustRightInd w:val="0"/>
              <w:snapToGrid w:val="0"/>
              <w:spacing w:line="560" w:lineRule="exact"/>
              <w:jc w:val="center"/>
              <w:rPr>
                <w:rFonts w:ascii="仿宋_GB2312" w:eastAsia="仿宋_GB2312" w:hAnsi="仿宋_GB2312" w:cs="宋体"/>
                <w:b/>
                <w:bCs/>
                <w:kern w:val="0"/>
                <w:szCs w:val="21"/>
              </w:rPr>
            </w:pPr>
            <w:r w:rsidRPr="00A466A0">
              <w:rPr>
                <w:rFonts w:ascii="仿宋_GB2312" w:eastAsia="仿宋_GB2312" w:hAnsi="仿宋_GB2312" w:cs="宋体" w:hint="eastAsia"/>
                <w:b/>
                <w:bCs/>
                <w:kern w:val="0"/>
                <w:szCs w:val="21"/>
              </w:rPr>
              <w:t>左侧门开启指示灯</w:t>
            </w:r>
          </w:p>
        </w:tc>
        <w:tc>
          <w:tcPr>
            <w:tcW w:w="1588" w:type="dxa"/>
            <w:shd w:val="clear" w:color="auto" w:fill="FFFF00"/>
            <w:vAlign w:val="center"/>
          </w:tcPr>
          <w:p w14:paraId="1943A1F3" w14:textId="77777777" w:rsidR="00E720B2" w:rsidRPr="00A466A0" w:rsidRDefault="00C73A01">
            <w:pPr>
              <w:autoSpaceDE w:val="0"/>
              <w:autoSpaceDN w:val="0"/>
              <w:adjustRightInd w:val="0"/>
              <w:snapToGrid w:val="0"/>
              <w:spacing w:line="560" w:lineRule="exact"/>
              <w:jc w:val="center"/>
              <w:rPr>
                <w:rFonts w:ascii="仿宋_GB2312" w:eastAsia="仿宋_GB2312" w:hAnsi="仿宋_GB2312" w:cs="宋体"/>
                <w:b/>
                <w:bCs/>
                <w:kern w:val="0"/>
                <w:szCs w:val="21"/>
              </w:rPr>
            </w:pPr>
            <w:r w:rsidRPr="00A466A0">
              <w:rPr>
                <w:rFonts w:ascii="仿宋_GB2312" w:eastAsia="仿宋_GB2312" w:hAnsi="仿宋_GB2312" w:cs="宋体" w:hint="eastAsia"/>
                <w:b/>
                <w:bCs/>
                <w:kern w:val="0"/>
                <w:szCs w:val="21"/>
              </w:rPr>
              <w:t>左侧门关闭指示灯</w:t>
            </w:r>
          </w:p>
        </w:tc>
      </w:tr>
      <w:tr w:rsidR="00E720B2" w:rsidRPr="00A466A0" w14:paraId="4069DF79" w14:textId="77777777">
        <w:trPr>
          <w:trHeight w:val="527"/>
        </w:trPr>
        <w:tc>
          <w:tcPr>
            <w:tcW w:w="717" w:type="dxa"/>
            <w:vAlign w:val="center"/>
          </w:tcPr>
          <w:p w14:paraId="2A42A468"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Cs w:val="21"/>
              </w:rPr>
            </w:pPr>
            <w:r w:rsidRPr="00A466A0">
              <w:rPr>
                <w:rFonts w:ascii="仿宋_GB2312" w:eastAsia="仿宋_GB2312" w:hAnsi="仿宋_GB2312" w:cs="宋体" w:hint="eastAsia"/>
                <w:kern w:val="0"/>
                <w:szCs w:val="21"/>
              </w:rPr>
              <w:t>1</w:t>
            </w:r>
          </w:p>
        </w:tc>
        <w:tc>
          <w:tcPr>
            <w:tcW w:w="2456" w:type="dxa"/>
            <w:vAlign w:val="center"/>
          </w:tcPr>
          <w:p w14:paraId="59A9F1C9"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Cs w:val="21"/>
              </w:rPr>
            </w:pPr>
            <w:r w:rsidRPr="00A466A0">
              <w:rPr>
                <w:rFonts w:ascii="仿宋_GB2312" w:eastAsia="仿宋_GB2312" w:hAnsi="仿宋_GB2312" w:cs="宋体" w:hint="eastAsia"/>
                <w:kern w:val="0"/>
                <w:szCs w:val="21"/>
              </w:rPr>
              <w:t>启动</w:t>
            </w:r>
            <w:r w:rsidRPr="00A466A0">
              <w:rPr>
                <w:rFonts w:ascii="仿宋_GB2312" w:eastAsia="仿宋_GB2312" w:hAnsi="仿宋_GB2312" w:cs="宋体"/>
                <w:kern w:val="0"/>
                <w:szCs w:val="21"/>
              </w:rPr>
              <w:t>PLC</w:t>
            </w:r>
          </w:p>
        </w:tc>
        <w:tc>
          <w:tcPr>
            <w:tcW w:w="1588" w:type="dxa"/>
            <w:vAlign w:val="center"/>
          </w:tcPr>
          <w:p w14:paraId="67AD9B36"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Cs w:val="21"/>
              </w:rPr>
            </w:pPr>
          </w:p>
        </w:tc>
        <w:tc>
          <w:tcPr>
            <w:tcW w:w="1588" w:type="dxa"/>
            <w:vAlign w:val="center"/>
          </w:tcPr>
          <w:p w14:paraId="0A2855BD"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Cs w:val="21"/>
              </w:rPr>
            </w:pPr>
          </w:p>
        </w:tc>
        <w:tc>
          <w:tcPr>
            <w:tcW w:w="1589" w:type="dxa"/>
            <w:vAlign w:val="center"/>
          </w:tcPr>
          <w:p w14:paraId="486DF572"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Cs w:val="21"/>
              </w:rPr>
            </w:pPr>
          </w:p>
        </w:tc>
        <w:tc>
          <w:tcPr>
            <w:tcW w:w="1588" w:type="dxa"/>
            <w:vAlign w:val="center"/>
          </w:tcPr>
          <w:p w14:paraId="3D6E02B0"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Cs w:val="21"/>
              </w:rPr>
            </w:pPr>
          </w:p>
        </w:tc>
      </w:tr>
      <w:tr w:rsidR="00E720B2" w:rsidRPr="00A466A0" w14:paraId="21C38792" w14:textId="77777777">
        <w:trPr>
          <w:trHeight w:val="527"/>
        </w:trPr>
        <w:tc>
          <w:tcPr>
            <w:tcW w:w="717" w:type="dxa"/>
            <w:vAlign w:val="center"/>
          </w:tcPr>
          <w:p w14:paraId="38AEEE03"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Cs w:val="21"/>
              </w:rPr>
            </w:pPr>
            <w:r w:rsidRPr="00A466A0">
              <w:rPr>
                <w:rFonts w:ascii="仿宋_GB2312" w:eastAsia="仿宋_GB2312" w:hAnsi="仿宋_GB2312" w:cs="宋体" w:hint="eastAsia"/>
                <w:kern w:val="0"/>
                <w:szCs w:val="21"/>
              </w:rPr>
              <w:t>2</w:t>
            </w:r>
          </w:p>
        </w:tc>
        <w:tc>
          <w:tcPr>
            <w:tcW w:w="2456" w:type="dxa"/>
            <w:vAlign w:val="center"/>
          </w:tcPr>
          <w:p w14:paraId="29EDC6C0"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Cs w:val="21"/>
              </w:rPr>
            </w:pPr>
            <w:r w:rsidRPr="00A466A0">
              <w:rPr>
                <w:rFonts w:ascii="仿宋_GB2312" w:eastAsia="仿宋_GB2312" w:hAnsi="仿宋_GB2312" w:cs="宋体" w:hint="eastAsia"/>
                <w:kern w:val="0"/>
                <w:szCs w:val="21"/>
              </w:rPr>
              <w:t>按下开左侧门按钮</w:t>
            </w:r>
          </w:p>
        </w:tc>
        <w:tc>
          <w:tcPr>
            <w:tcW w:w="1588" w:type="dxa"/>
            <w:vAlign w:val="center"/>
          </w:tcPr>
          <w:p w14:paraId="21EE8F8A"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Cs w:val="21"/>
              </w:rPr>
            </w:pPr>
          </w:p>
        </w:tc>
        <w:tc>
          <w:tcPr>
            <w:tcW w:w="1588" w:type="dxa"/>
            <w:vAlign w:val="center"/>
          </w:tcPr>
          <w:p w14:paraId="5805682A"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Cs w:val="21"/>
              </w:rPr>
            </w:pPr>
          </w:p>
        </w:tc>
        <w:tc>
          <w:tcPr>
            <w:tcW w:w="1589" w:type="dxa"/>
            <w:vAlign w:val="center"/>
          </w:tcPr>
          <w:p w14:paraId="6279F496"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Cs w:val="21"/>
              </w:rPr>
            </w:pPr>
          </w:p>
        </w:tc>
        <w:tc>
          <w:tcPr>
            <w:tcW w:w="1588" w:type="dxa"/>
            <w:vAlign w:val="center"/>
          </w:tcPr>
          <w:p w14:paraId="7BA91CD1"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Cs w:val="21"/>
              </w:rPr>
            </w:pPr>
          </w:p>
        </w:tc>
      </w:tr>
      <w:tr w:rsidR="00E720B2" w:rsidRPr="00A466A0" w14:paraId="39319194" w14:textId="77777777">
        <w:trPr>
          <w:trHeight w:val="515"/>
        </w:trPr>
        <w:tc>
          <w:tcPr>
            <w:tcW w:w="717" w:type="dxa"/>
            <w:vAlign w:val="center"/>
          </w:tcPr>
          <w:p w14:paraId="6534B970"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Cs w:val="21"/>
              </w:rPr>
            </w:pPr>
            <w:r w:rsidRPr="00A466A0">
              <w:rPr>
                <w:rFonts w:ascii="仿宋_GB2312" w:eastAsia="仿宋_GB2312" w:hAnsi="仿宋_GB2312" w:cs="宋体" w:hint="eastAsia"/>
                <w:kern w:val="0"/>
                <w:szCs w:val="21"/>
              </w:rPr>
              <w:t>3</w:t>
            </w:r>
          </w:p>
        </w:tc>
        <w:tc>
          <w:tcPr>
            <w:tcW w:w="2456" w:type="dxa"/>
            <w:vAlign w:val="center"/>
          </w:tcPr>
          <w:p w14:paraId="32BAEFE1"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Cs w:val="21"/>
              </w:rPr>
            </w:pPr>
            <w:r w:rsidRPr="00A466A0">
              <w:rPr>
                <w:rFonts w:ascii="仿宋_GB2312" w:eastAsia="仿宋_GB2312" w:hAnsi="仿宋_GB2312" w:cs="宋体" w:hint="eastAsia"/>
                <w:kern w:val="0"/>
                <w:szCs w:val="21"/>
              </w:rPr>
              <w:t>按下关左侧门按钮</w:t>
            </w:r>
          </w:p>
        </w:tc>
        <w:tc>
          <w:tcPr>
            <w:tcW w:w="1588" w:type="dxa"/>
            <w:vAlign w:val="center"/>
          </w:tcPr>
          <w:p w14:paraId="48915DAF"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Cs w:val="21"/>
              </w:rPr>
            </w:pPr>
          </w:p>
        </w:tc>
        <w:tc>
          <w:tcPr>
            <w:tcW w:w="1588" w:type="dxa"/>
            <w:vAlign w:val="center"/>
          </w:tcPr>
          <w:p w14:paraId="0BC3DF57"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Cs w:val="21"/>
              </w:rPr>
            </w:pPr>
          </w:p>
        </w:tc>
        <w:tc>
          <w:tcPr>
            <w:tcW w:w="1589" w:type="dxa"/>
            <w:vAlign w:val="center"/>
          </w:tcPr>
          <w:p w14:paraId="745BBB22"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Cs w:val="21"/>
              </w:rPr>
            </w:pPr>
          </w:p>
        </w:tc>
        <w:tc>
          <w:tcPr>
            <w:tcW w:w="1588" w:type="dxa"/>
            <w:vAlign w:val="center"/>
          </w:tcPr>
          <w:p w14:paraId="7E26FFD5"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Cs w:val="21"/>
              </w:rPr>
            </w:pPr>
          </w:p>
        </w:tc>
      </w:tr>
      <w:tr w:rsidR="00E720B2" w:rsidRPr="00A466A0" w14:paraId="33089FB5" w14:textId="77777777">
        <w:trPr>
          <w:trHeight w:val="542"/>
        </w:trPr>
        <w:tc>
          <w:tcPr>
            <w:tcW w:w="717" w:type="dxa"/>
            <w:vAlign w:val="center"/>
          </w:tcPr>
          <w:p w14:paraId="3DAAB6B4"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Cs w:val="21"/>
              </w:rPr>
            </w:pPr>
            <w:r w:rsidRPr="00A466A0">
              <w:rPr>
                <w:rFonts w:ascii="仿宋_GB2312" w:eastAsia="仿宋_GB2312" w:hAnsi="仿宋_GB2312" w:cs="宋体" w:hint="eastAsia"/>
                <w:kern w:val="0"/>
                <w:szCs w:val="21"/>
              </w:rPr>
              <w:t>4</w:t>
            </w:r>
          </w:p>
        </w:tc>
        <w:tc>
          <w:tcPr>
            <w:tcW w:w="2456" w:type="dxa"/>
            <w:vAlign w:val="center"/>
          </w:tcPr>
          <w:p w14:paraId="592FEC5C"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Cs w:val="21"/>
              </w:rPr>
            </w:pPr>
            <w:r w:rsidRPr="00A466A0">
              <w:rPr>
                <w:rFonts w:ascii="仿宋_GB2312" w:eastAsia="仿宋_GB2312" w:hAnsi="仿宋_GB2312" w:cs="宋体" w:hint="eastAsia"/>
                <w:kern w:val="0"/>
                <w:szCs w:val="21"/>
              </w:rPr>
              <w:t>按下开右侧门按钮</w:t>
            </w:r>
          </w:p>
        </w:tc>
        <w:tc>
          <w:tcPr>
            <w:tcW w:w="1588" w:type="dxa"/>
            <w:vAlign w:val="center"/>
          </w:tcPr>
          <w:p w14:paraId="1E8B5E84"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Cs w:val="21"/>
              </w:rPr>
            </w:pPr>
          </w:p>
        </w:tc>
        <w:tc>
          <w:tcPr>
            <w:tcW w:w="1588" w:type="dxa"/>
            <w:vAlign w:val="center"/>
          </w:tcPr>
          <w:p w14:paraId="63B5A04E"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Cs w:val="21"/>
              </w:rPr>
            </w:pPr>
          </w:p>
        </w:tc>
        <w:tc>
          <w:tcPr>
            <w:tcW w:w="1589" w:type="dxa"/>
            <w:vAlign w:val="center"/>
          </w:tcPr>
          <w:p w14:paraId="49D3AC93"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Cs w:val="21"/>
              </w:rPr>
            </w:pPr>
          </w:p>
        </w:tc>
        <w:tc>
          <w:tcPr>
            <w:tcW w:w="1588" w:type="dxa"/>
            <w:vAlign w:val="center"/>
          </w:tcPr>
          <w:p w14:paraId="58904DE1"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Cs w:val="21"/>
              </w:rPr>
            </w:pPr>
          </w:p>
        </w:tc>
      </w:tr>
      <w:tr w:rsidR="00E720B2" w:rsidRPr="00A466A0" w14:paraId="6398DB6E" w14:textId="77777777">
        <w:trPr>
          <w:trHeight w:val="524"/>
        </w:trPr>
        <w:tc>
          <w:tcPr>
            <w:tcW w:w="717" w:type="dxa"/>
            <w:vAlign w:val="center"/>
          </w:tcPr>
          <w:p w14:paraId="6CE3BCF7"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Cs w:val="21"/>
              </w:rPr>
            </w:pPr>
            <w:r w:rsidRPr="00A466A0">
              <w:rPr>
                <w:rFonts w:ascii="仿宋_GB2312" w:eastAsia="仿宋_GB2312" w:hAnsi="仿宋_GB2312" w:cs="宋体" w:hint="eastAsia"/>
                <w:kern w:val="0"/>
                <w:szCs w:val="21"/>
              </w:rPr>
              <w:t>5</w:t>
            </w:r>
          </w:p>
        </w:tc>
        <w:tc>
          <w:tcPr>
            <w:tcW w:w="2456" w:type="dxa"/>
            <w:vAlign w:val="center"/>
          </w:tcPr>
          <w:p w14:paraId="77D5443E"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Cs w:val="21"/>
              </w:rPr>
            </w:pPr>
            <w:r w:rsidRPr="00A466A0">
              <w:rPr>
                <w:rFonts w:ascii="仿宋_GB2312" w:eastAsia="仿宋_GB2312" w:hAnsi="仿宋_GB2312" w:cs="宋体" w:hint="eastAsia"/>
                <w:kern w:val="0"/>
                <w:szCs w:val="21"/>
              </w:rPr>
              <w:t>按下关右侧门按钮</w:t>
            </w:r>
          </w:p>
        </w:tc>
        <w:tc>
          <w:tcPr>
            <w:tcW w:w="1588" w:type="dxa"/>
            <w:vAlign w:val="center"/>
          </w:tcPr>
          <w:p w14:paraId="4BA7E9BF"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Cs w:val="21"/>
              </w:rPr>
            </w:pPr>
          </w:p>
        </w:tc>
        <w:tc>
          <w:tcPr>
            <w:tcW w:w="1588" w:type="dxa"/>
            <w:vAlign w:val="center"/>
          </w:tcPr>
          <w:p w14:paraId="03BF1B88"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Cs w:val="21"/>
              </w:rPr>
            </w:pPr>
          </w:p>
        </w:tc>
        <w:tc>
          <w:tcPr>
            <w:tcW w:w="1589" w:type="dxa"/>
            <w:vAlign w:val="center"/>
          </w:tcPr>
          <w:p w14:paraId="558FED66"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Cs w:val="21"/>
              </w:rPr>
            </w:pPr>
          </w:p>
        </w:tc>
        <w:tc>
          <w:tcPr>
            <w:tcW w:w="1588" w:type="dxa"/>
            <w:vAlign w:val="center"/>
          </w:tcPr>
          <w:p w14:paraId="0D93365A"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Cs w:val="21"/>
              </w:rPr>
            </w:pPr>
          </w:p>
        </w:tc>
      </w:tr>
    </w:tbl>
    <w:p w14:paraId="7A2708C3" w14:textId="77777777" w:rsidR="00E720B2" w:rsidRPr="00A466A0" w:rsidRDefault="00C73A01">
      <w:pPr>
        <w:widowControl/>
        <w:shd w:val="clear" w:color="auto" w:fill="FFFFFF"/>
        <w:spacing w:line="560" w:lineRule="exact"/>
        <w:ind w:firstLineChars="200" w:firstLine="560"/>
        <w:jc w:val="left"/>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按照表4</w:t>
      </w:r>
      <w:r w:rsidRPr="00A466A0">
        <w:rPr>
          <w:rFonts w:ascii="仿宋_GB2312" w:eastAsia="仿宋_GB2312" w:hAnsi="仿宋_GB2312" w:cs="宋体"/>
          <w:kern w:val="0"/>
          <w:sz w:val="28"/>
          <w:szCs w:val="28"/>
        </w:rPr>
        <w:t xml:space="preserve">.2 </w:t>
      </w:r>
      <w:r w:rsidRPr="00A466A0">
        <w:rPr>
          <w:rFonts w:ascii="仿宋_GB2312" w:eastAsia="仿宋_GB2312" w:hAnsi="仿宋_GB2312" w:cs="宋体" w:hint="eastAsia"/>
          <w:kern w:val="0"/>
          <w:sz w:val="28"/>
          <w:szCs w:val="28"/>
        </w:rPr>
        <w:t>所示动作顺序，在人机界面中查看测量数据、控制执行器动作状态，并记录。风机转动</w:t>
      </w:r>
      <w:r w:rsidRPr="00A466A0">
        <w:rPr>
          <w:rFonts w:ascii="仿宋_GB2312" w:eastAsia="仿宋_GB2312" w:hAnsi="仿宋_GB2312" w:cs="宋体"/>
          <w:kern w:val="0"/>
          <w:sz w:val="28"/>
          <w:szCs w:val="28"/>
        </w:rPr>
        <w:t>/</w:t>
      </w:r>
      <w:r w:rsidRPr="00A466A0">
        <w:rPr>
          <w:rFonts w:ascii="仿宋_GB2312" w:eastAsia="仿宋_GB2312" w:hAnsi="仿宋_GB2312" w:cs="宋体" w:hint="eastAsia"/>
          <w:kern w:val="0"/>
          <w:sz w:val="28"/>
          <w:szCs w:val="28"/>
        </w:rPr>
        <w:t>照明灯点亮/报警灯</w:t>
      </w:r>
      <w:r w:rsidRPr="00A466A0">
        <w:rPr>
          <w:rFonts w:ascii="仿宋_GB2312" w:eastAsia="仿宋_GB2312" w:hAnsi="仿宋_GB2312" w:cs="宋体"/>
          <w:kern w:val="0"/>
          <w:sz w:val="28"/>
          <w:szCs w:val="28"/>
        </w:rPr>
        <w:t>闪烁</w:t>
      </w:r>
      <w:r w:rsidRPr="00A466A0">
        <w:rPr>
          <w:rFonts w:ascii="仿宋_GB2312" w:eastAsia="仿宋_GB2312" w:hAnsi="仿宋_GB2312" w:cs="宋体" w:hint="eastAsia"/>
          <w:kern w:val="0"/>
          <w:sz w:val="28"/>
          <w:szCs w:val="28"/>
        </w:rPr>
        <w:t>/有烟雾用“</w:t>
      </w:r>
      <w:r w:rsidRPr="00A466A0">
        <w:rPr>
          <w:rFonts w:ascii="仿宋_GB2312" w:eastAsia="仿宋_GB2312" w:hAnsi="仿宋_GB2312" w:cs="宋体"/>
          <w:kern w:val="0"/>
          <w:sz w:val="28"/>
          <w:szCs w:val="28"/>
        </w:rPr>
        <w:t>1</w:t>
      </w:r>
      <w:r w:rsidRPr="00A466A0">
        <w:rPr>
          <w:rFonts w:ascii="仿宋_GB2312" w:eastAsia="仿宋_GB2312" w:hAnsi="仿宋_GB2312" w:cs="宋体" w:hint="eastAsia"/>
          <w:kern w:val="0"/>
          <w:sz w:val="28"/>
          <w:szCs w:val="28"/>
        </w:rPr>
        <w:t>”表示，风机停转</w:t>
      </w:r>
      <w:r w:rsidRPr="00A466A0">
        <w:rPr>
          <w:rFonts w:ascii="仿宋_GB2312" w:eastAsia="仿宋_GB2312" w:hAnsi="仿宋_GB2312" w:cs="宋体"/>
          <w:kern w:val="0"/>
          <w:sz w:val="28"/>
          <w:szCs w:val="28"/>
        </w:rPr>
        <w:t>/</w:t>
      </w:r>
      <w:r w:rsidRPr="00A466A0">
        <w:rPr>
          <w:rFonts w:ascii="仿宋_GB2312" w:eastAsia="仿宋_GB2312" w:hAnsi="仿宋_GB2312" w:cs="宋体" w:hint="eastAsia"/>
          <w:kern w:val="0"/>
          <w:sz w:val="28"/>
          <w:szCs w:val="28"/>
        </w:rPr>
        <w:t>照明灯</w:t>
      </w:r>
      <w:r w:rsidRPr="00A466A0">
        <w:rPr>
          <w:rFonts w:ascii="仿宋_GB2312" w:eastAsia="仿宋_GB2312" w:hAnsi="仿宋_GB2312" w:cs="宋体"/>
          <w:kern w:val="0"/>
          <w:sz w:val="28"/>
          <w:szCs w:val="28"/>
        </w:rPr>
        <w:t>熄灭</w:t>
      </w:r>
      <w:r w:rsidRPr="00A466A0">
        <w:rPr>
          <w:rFonts w:ascii="仿宋_GB2312" w:eastAsia="仿宋_GB2312" w:hAnsi="仿宋_GB2312" w:cs="宋体" w:hint="eastAsia"/>
          <w:kern w:val="0"/>
          <w:sz w:val="28"/>
          <w:szCs w:val="28"/>
        </w:rPr>
        <w:t>/报警灯熄灭/无烟雾用“</w:t>
      </w:r>
      <w:r w:rsidRPr="00A466A0">
        <w:rPr>
          <w:rFonts w:ascii="仿宋_GB2312" w:eastAsia="仿宋_GB2312" w:hAnsi="仿宋_GB2312" w:cs="宋体"/>
          <w:kern w:val="0"/>
          <w:sz w:val="28"/>
          <w:szCs w:val="28"/>
        </w:rPr>
        <w:t>0</w:t>
      </w:r>
      <w:r w:rsidRPr="00A466A0">
        <w:rPr>
          <w:rFonts w:ascii="仿宋_GB2312" w:eastAsia="仿宋_GB2312" w:hAnsi="仿宋_GB2312" w:cs="宋体" w:hint="eastAsia"/>
          <w:kern w:val="0"/>
          <w:sz w:val="28"/>
          <w:szCs w:val="28"/>
        </w:rPr>
        <w:t>”表示。</w:t>
      </w:r>
    </w:p>
    <w:p w14:paraId="46882011"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 w:val="24"/>
        </w:rPr>
      </w:pPr>
      <w:r w:rsidRPr="00A466A0">
        <w:rPr>
          <w:rFonts w:ascii="仿宋_GB2312" w:eastAsia="仿宋_GB2312" w:hAnsi="仿宋_GB2312" w:cs="宋体" w:hint="eastAsia"/>
          <w:kern w:val="0"/>
          <w:sz w:val="24"/>
        </w:rPr>
        <w:t>表4</w:t>
      </w:r>
      <w:r w:rsidRPr="00A466A0">
        <w:rPr>
          <w:rFonts w:ascii="仿宋_GB2312" w:eastAsia="仿宋_GB2312" w:hAnsi="仿宋_GB2312" w:cs="宋体"/>
          <w:kern w:val="0"/>
          <w:sz w:val="24"/>
        </w:rPr>
        <w:t xml:space="preserve">.2 </w:t>
      </w:r>
      <w:r w:rsidRPr="00A466A0">
        <w:rPr>
          <w:rFonts w:ascii="仿宋_GB2312" w:eastAsia="仿宋_GB2312" w:hAnsi="仿宋_GB2312" w:cs="宋体" w:hint="eastAsia"/>
          <w:kern w:val="0"/>
          <w:sz w:val="24"/>
        </w:rPr>
        <w:t>传感器数据测量与控制器功能记录</w:t>
      </w:r>
    </w:p>
    <w:tbl>
      <w:tblPr>
        <w:tblStyle w:val="af5"/>
        <w:tblW w:w="9493" w:type="dxa"/>
        <w:tblLayout w:type="fixed"/>
        <w:tblLook w:val="04A0" w:firstRow="1" w:lastRow="0" w:firstColumn="1" w:lastColumn="0" w:noHBand="0" w:noVBand="1"/>
      </w:tblPr>
      <w:tblGrid>
        <w:gridCol w:w="704"/>
        <w:gridCol w:w="1843"/>
        <w:gridCol w:w="992"/>
        <w:gridCol w:w="992"/>
        <w:gridCol w:w="992"/>
        <w:gridCol w:w="993"/>
        <w:gridCol w:w="992"/>
        <w:gridCol w:w="992"/>
        <w:gridCol w:w="993"/>
      </w:tblGrid>
      <w:tr w:rsidR="00E720B2" w:rsidRPr="00A466A0" w14:paraId="4B90BD80" w14:textId="77777777">
        <w:tc>
          <w:tcPr>
            <w:tcW w:w="704" w:type="dxa"/>
            <w:shd w:val="clear" w:color="auto" w:fill="FFFF00"/>
            <w:vAlign w:val="center"/>
          </w:tcPr>
          <w:p w14:paraId="6F43167F"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 w:val="28"/>
                <w:szCs w:val="28"/>
              </w:rPr>
            </w:pPr>
            <w:r w:rsidRPr="00A466A0">
              <w:rPr>
                <w:rFonts w:ascii="仿宋_GB2312" w:eastAsia="仿宋_GB2312" w:hAnsi="仿宋_GB2312" w:cs="宋体" w:hint="eastAsia"/>
                <w:kern w:val="0"/>
                <w:sz w:val="24"/>
              </w:rPr>
              <w:t>动作</w:t>
            </w:r>
            <w:r w:rsidRPr="00A466A0">
              <w:rPr>
                <w:rFonts w:ascii="仿宋_GB2312" w:eastAsia="仿宋_GB2312" w:hAnsi="仿宋_GB2312" w:cs="宋体"/>
                <w:kern w:val="0"/>
                <w:sz w:val="24"/>
              </w:rPr>
              <w:lastRenderedPageBreak/>
              <w:t>顺序</w:t>
            </w:r>
          </w:p>
        </w:tc>
        <w:tc>
          <w:tcPr>
            <w:tcW w:w="1843" w:type="dxa"/>
            <w:shd w:val="clear" w:color="auto" w:fill="FFFF00"/>
            <w:vAlign w:val="center"/>
          </w:tcPr>
          <w:p w14:paraId="7BC2FCAC"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 w:val="28"/>
                <w:szCs w:val="28"/>
              </w:rPr>
            </w:pPr>
            <w:r w:rsidRPr="00A466A0">
              <w:rPr>
                <w:rFonts w:ascii="仿宋_GB2312" w:eastAsia="仿宋_GB2312" w:hAnsi="仿宋_GB2312" w:cs="宋体" w:hint="eastAsia"/>
                <w:kern w:val="0"/>
                <w:sz w:val="24"/>
              </w:rPr>
              <w:lastRenderedPageBreak/>
              <w:t>动作</w:t>
            </w:r>
            <w:r w:rsidRPr="00A466A0">
              <w:rPr>
                <w:rFonts w:ascii="仿宋_GB2312" w:eastAsia="仿宋_GB2312" w:hAnsi="仿宋_GB2312" w:cs="宋体"/>
                <w:kern w:val="0"/>
                <w:sz w:val="24"/>
              </w:rPr>
              <w:t>名称</w:t>
            </w:r>
          </w:p>
        </w:tc>
        <w:tc>
          <w:tcPr>
            <w:tcW w:w="992" w:type="dxa"/>
            <w:shd w:val="clear" w:color="auto" w:fill="FFFF00"/>
            <w:vAlign w:val="center"/>
          </w:tcPr>
          <w:p w14:paraId="02643A1D"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Cs w:val="21"/>
              </w:rPr>
            </w:pPr>
            <w:r w:rsidRPr="00A466A0">
              <w:rPr>
                <w:rFonts w:ascii="仿宋_GB2312" w:eastAsia="仿宋_GB2312" w:hAnsi="仿宋_GB2312" w:cs="宋体" w:hint="eastAsia"/>
                <w:kern w:val="0"/>
                <w:szCs w:val="21"/>
              </w:rPr>
              <w:t>数据1</w:t>
            </w:r>
          </w:p>
        </w:tc>
        <w:tc>
          <w:tcPr>
            <w:tcW w:w="992" w:type="dxa"/>
            <w:shd w:val="clear" w:color="auto" w:fill="FFFF00"/>
            <w:vAlign w:val="center"/>
          </w:tcPr>
          <w:p w14:paraId="5A16261A"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Cs w:val="21"/>
              </w:rPr>
            </w:pPr>
            <w:r w:rsidRPr="00A466A0">
              <w:rPr>
                <w:rFonts w:ascii="仿宋_GB2312" w:eastAsia="仿宋_GB2312" w:hAnsi="仿宋_GB2312" w:cs="宋体" w:hint="eastAsia"/>
                <w:kern w:val="0"/>
                <w:szCs w:val="21"/>
              </w:rPr>
              <w:t>数据2</w:t>
            </w:r>
          </w:p>
        </w:tc>
        <w:tc>
          <w:tcPr>
            <w:tcW w:w="992" w:type="dxa"/>
            <w:shd w:val="clear" w:color="auto" w:fill="FFFF00"/>
            <w:vAlign w:val="center"/>
          </w:tcPr>
          <w:p w14:paraId="1EC09CCD"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Cs w:val="21"/>
              </w:rPr>
            </w:pPr>
            <w:r w:rsidRPr="00A466A0">
              <w:rPr>
                <w:rFonts w:ascii="仿宋_GB2312" w:eastAsia="仿宋_GB2312" w:hAnsi="仿宋_GB2312" w:cs="宋体" w:hint="eastAsia"/>
                <w:kern w:val="0"/>
                <w:szCs w:val="21"/>
              </w:rPr>
              <w:t>数据3</w:t>
            </w:r>
          </w:p>
        </w:tc>
        <w:tc>
          <w:tcPr>
            <w:tcW w:w="993" w:type="dxa"/>
            <w:shd w:val="clear" w:color="auto" w:fill="FFFF00"/>
            <w:vAlign w:val="center"/>
          </w:tcPr>
          <w:p w14:paraId="5E4C176C"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 w:val="28"/>
                <w:szCs w:val="28"/>
              </w:rPr>
            </w:pPr>
            <w:r w:rsidRPr="00A466A0">
              <w:rPr>
                <w:rFonts w:ascii="仿宋_GB2312" w:eastAsia="仿宋_GB2312" w:hAnsi="仿宋_GB2312" w:cs="宋体" w:hint="eastAsia"/>
                <w:kern w:val="0"/>
                <w:szCs w:val="21"/>
              </w:rPr>
              <w:t>照明灯</w:t>
            </w:r>
          </w:p>
        </w:tc>
        <w:tc>
          <w:tcPr>
            <w:tcW w:w="992" w:type="dxa"/>
            <w:shd w:val="clear" w:color="auto" w:fill="FFFF00"/>
            <w:vAlign w:val="center"/>
          </w:tcPr>
          <w:p w14:paraId="282B77DB"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Cs w:val="21"/>
              </w:rPr>
            </w:pPr>
            <w:r w:rsidRPr="00A466A0">
              <w:rPr>
                <w:rFonts w:ascii="仿宋_GB2312" w:eastAsia="仿宋_GB2312" w:hAnsi="仿宋_GB2312" w:cs="宋体" w:hint="eastAsia"/>
                <w:kern w:val="0"/>
                <w:szCs w:val="21"/>
              </w:rPr>
              <w:t>报警灯</w:t>
            </w:r>
          </w:p>
        </w:tc>
        <w:tc>
          <w:tcPr>
            <w:tcW w:w="992" w:type="dxa"/>
            <w:shd w:val="clear" w:color="auto" w:fill="FFFF00"/>
            <w:vAlign w:val="center"/>
          </w:tcPr>
          <w:p w14:paraId="26A1DC6F"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Cs w:val="21"/>
              </w:rPr>
            </w:pPr>
            <w:r w:rsidRPr="00A466A0">
              <w:rPr>
                <w:rFonts w:ascii="仿宋_GB2312" w:eastAsia="仿宋_GB2312" w:hAnsi="仿宋_GB2312" w:cs="宋体" w:hint="eastAsia"/>
                <w:kern w:val="0"/>
                <w:szCs w:val="21"/>
              </w:rPr>
              <w:t>风机</w:t>
            </w:r>
          </w:p>
        </w:tc>
        <w:tc>
          <w:tcPr>
            <w:tcW w:w="993" w:type="dxa"/>
            <w:shd w:val="clear" w:color="auto" w:fill="FFFF00"/>
            <w:vAlign w:val="center"/>
          </w:tcPr>
          <w:p w14:paraId="2A9259EE"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Cs w:val="21"/>
              </w:rPr>
            </w:pPr>
            <w:r w:rsidRPr="00A466A0">
              <w:rPr>
                <w:rFonts w:ascii="仿宋_GB2312" w:eastAsia="仿宋_GB2312" w:hAnsi="仿宋_GB2312" w:cs="宋体" w:hint="eastAsia"/>
                <w:kern w:val="0"/>
                <w:szCs w:val="21"/>
              </w:rPr>
              <w:t>烟雾</w:t>
            </w:r>
          </w:p>
        </w:tc>
      </w:tr>
      <w:tr w:rsidR="00E720B2" w:rsidRPr="00A466A0" w14:paraId="15B6252B" w14:textId="77777777">
        <w:trPr>
          <w:trHeight w:val="409"/>
        </w:trPr>
        <w:tc>
          <w:tcPr>
            <w:tcW w:w="704" w:type="dxa"/>
            <w:vAlign w:val="center"/>
          </w:tcPr>
          <w:p w14:paraId="0AC2C0A1"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Cs w:val="21"/>
              </w:rPr>
            </w:pPr>
            <w:r w:rsidRPr="00A466A0">
              <w:rPr>
                <w:rFonts w:ascii="仿宋_GB2312" w:eastAsia="仿宋_GB2312" w:hAnsi="仿宋_GB2312" w:cs="宋体" w:hint="eastAsia"/>
                <w:kern w:val="0"/>
                <w:szCs w:val="21"/>
              </w:rPr>
              <w:t>1</w:t>
            </w:r>
          </w:p>
        </w:tc>
        <w:tc>
          <w:tcPr>
            <w:tcW w:w="1843" w:type="dxa"/>
            <w:vAlign w:val="center"/>
          </w:tcPr>
          <w:p w14:paraId="6C648DE4"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Cs w:val="21"/>
              </w:rPr>
            </w:pPr>
            <w:r w:rsidRPr="00A466A0">
              <w:rPr>
                <w:rFonts w:ascii="仿宋_GB2312" w:eastAsia="仿宋_GB2312" w:hAnsi="仿宋_GB2312" w:cs="宋体" w:hint="eastAsia"/>
                <w:kern w:val="0"/>
                <w:szCs w:val="21"/>
              </w:rPr>
              <w:t>启动</w:t>
            </w:r>
            <w:r w:rsidRPr="00A466A0">
              <w:rPr>
                <w:rFonts w:ascii="仿宋_GB2312" w:eastAsia="仿宋_GB2312" w:hAnsi="仿宋_GB2312" w:cs="宋体"/>
                <w:kern w:val="0"/>
                <w:szCs w:val="21"/>
              </w:rPr>
              <w:t>PLC</w:t>
            </w:r>
          </w:p>
        </w:tc>
        <w:tc>
          <w:tcPr>
            <w:tcW w:w="992" w:type="dxa"/>
            <w:vAlign w:val="center"/>
          </w:tcPr>
          <w:p w14:paraId="68A466E0"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Cs w:val="21"/>
              </w:rPr>
            </w:pPr>
          </w:p>
        </w:tc>
        <w:tc>
          <w:tcPr>
            <w:tcW w:w="992" w:type="dxa"/>
            <w:vAlign w:val="center"/>
          </w:tcPr>
          <w:p w14:paraId="060B93BE"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Cs w:val="21"/>
              </w:rPr>
            </w:pPr>
          </w:p>
        </w:tc>
        <w:tc>
          <w:tcPr>
            <w:tcW w:w="992" w:type="dxa"/>
            <w:vAlign w:val="center"/>
          </w:tcPr>
          <w:p w14:paraId="052F96E0"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Cs w:val="21"/>
              </w:rPr>
            </w:pPr>
          </w:p>
        </w:tc>
        <w:tc>
          <w:tcPr>
            <w:tcW w:w="993" w:type="dxa"/>
            <w:vAlign w:val="center"/>
          </w:tcPr>
          <w:p w14:paraId="0DBBC15B"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Cs w:val="21"/>
              </w:rPr>
            </w:pPr>
          </w:p>
        </w:tc>
        <w:tc>
          <w:tcPr>
            <w:tcW w:w="992" w:type="dxa"/>
            <w:vAlign w:val="center"/>
          </w:tcPr>
          <w:p w14:paraId="76F57973"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Cs w:val="21"/>
              </w:rPr>
            </w:pPr>
          </w:p>
        </w:tc>
        <w:tc>
          <w:tcPr>
            <w:tcW w:w="992" w:type="dxa"/>
            <w:vAlign w:val="center"/>
          </w:tcPr>
          <w:p w14:paraId="4241363A"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Cs w:val="21"/>
              </w:rPr>
            </w:pPr>
          </w:p>
        </w:tc>
        <w:tc>
          <w:tcPr>
            <w:tcW w:w="993" w:type="dxa"/>
            <w:vAlign w:val="center"/>
          </w:tcPr>
          <w:p w14:paraId="5ACA15E0"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Cs w:val="21"/>
              </w:rPr>
            </w:pPr>
          </w:p>
        </w:tc>
      </w:tr>
      <w:tr w:rsidR="00E720B2" w:rsidRPr="00A466A0" w14:paraId="15DD77B1" w14:textId="77777777">
        <w:tc>
          <w:tcPr>
            <w:tcW w:w="704" w:type="dxa"/>
            <w:vAlign w:val="center"/>
          </w:tcPr>
          <w:p w14:paraId="07BCA097"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Cs w:val="21"/>
              </w:rPr>
            </w:pPr>
            <w:r w:rsidRPr="00A466A0">
              <w:rPr>
                <w:rFonts w:ascii="仿宋_GB2312" w:eastAsia="仿宋_GB2312" w:hAnsi="仿宋_GB2312" w:cs="宋体" w:hint="eastAsia"/>
                <w:kern w:val="0"/>
                <w:szCs w:val="21"/>
              </w:rPr>
              <w:t>2</w:t>
            </w:r>
          </w:p>
        </w:tc>
        <w:tc>
          <w:tcPr>
            <w:tcW w:w="1843" w:type="dxa"/>
            <w:vAlign w:val="center"/>
          </w:tcPr>
          <w:p w14:paraId="6A697CA5"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 w:val="20"/>
                <w:szCs w:val="21"/>
              </w:rPr>
            </w:pPr>
            <w:r w:rsidRPr="00A466A0">
              <w:rPr>
                <w:rFonts w:ascii="仿宋_GB2312" w:eastAsia="仿宋_GB2312" w:hAnsi="仿宋_GB2312" w:cs="宋体" w:hint="eastAsia"/>
                <w:kern w:val="0"/>
                <w:sz w:val="20"/>
                <w:szCs w:val="21"/>
              </w:rPr>
              <w:t>按下烟雾模块上黑色按钮10S，松开前</w:t>
            </w:r>
            <w:r w:rsidRPr="00A466A0">
              <w:rPr>
                <w:rFonts w:ascii="仿宋_GB2312" w:eastAsia="仿宋_GB2312" w:hAnsi="仿宋_GB2312" w:cs="宋体"/>
                <w:kern w:val="0"/>
                <w:sz w:val="20"/>
                <w:szCs w:val="21"/>
              </w:rPr>
              <w:t>烟雾状态</w:t>
            </w:r>
          </w:p>
        </w:tc>
        <w:tc>
          <w:tcPr>
            <w:tcW w:w="992" w:type="dxa"/>
            <w:vAlign w:val="center"/>
          </w:tcPr>
          <w:p w14:paraId="6BDFC431"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w:t>
            </w:r>
          </w:p>
        </w:tc>
        <w:tc>
          <w:tcPr>
            <w:tcW w:w="992" w:type="dxa"/>
            <w:vAlign w:val="center"/>
          </w:tcPr>
          <w:p w14:paraId="02768E7B"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w:t>
            </w:r>
          </w:p>
        </w:tc>
        <w:tc>
          <w:tcPr>
            <w:tcW w:w="992" w:type="dxa"/>
            <w:vAlign w:val="center"/>
          </w:tcPr>
          <w:p w14:paraId="1944AFC5"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w:t>
            </w:r>
          </w:p>
        </w:tc>
        <w:tc>
          <w:tcPr>
            <w:tcW w:w="993" w:type="dxa"/>
            <w:vAlign w:val="center"/>
          </w:tcPr>
          <w:p w14:paraId="7B17DD0D"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w:t>
            </w:r>
          </w:p>
        </w:tc>
        <w:tc>
          <w:tcPr>
            <w:tcW w:w="992" w:type="dxa"/>
            <w:vAlign w:val="center"/>
          </w:tcPr>
          <w:p w14:paraId="5D882D50"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w:t>
            </w:r>
          </w:p>
        </w:tc>
        <w:tc>
          <w:tcPr>
            <w:tcW w:w="992" w:type="dxa"/>
            <w:vAlign w:val="center"/>
          </w:tcPr>
          <w:p w14:paraId="4C3F3DFD"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w:t>
            </w:r>
          </w:p>
        </w:tc>
        <w:tc>
          <w:tcPr>
            <w:tcW w:w="993" w:type="dxa"/>
            <w:vAlign w:val="center"/>
          </w:tcPr>
          <w:p w14:paraId="3139EA47"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8"/>
                <w:szCs w:val="28"/>
              </w:rPr>
            </w:pPr>
          </w:p>
        </w:tc>
      </w:tr>
      <w:tr w:rsidR="00E720B2" w:rsidRPr="00A466A0" w14:paraId="3AA03C8E" w14:textId="77777777">
        <w:tc>
          <w:tcPr>
            <w:tcW w:w="704" w:type="dxa"/>
            <w:vAlign w:val="center"/>
          </w:tcPr>
          <w:p w14:paraId="6C45893B"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Cs w:val="21"/>
              </w:rPr>
            </w:pPr>
            <w:r w:rsidRPr="00A466A0">
              <w:rPr>
                <w:rFonts w:ascii="仿宋_GB2312" w:eastAsia="仿宋_GB2312" w:hAnsi="仿宋_GB2312" w:cs="宋体" w:hint="eastAsia"/>
                <w:kern w:val="0"/>
                <w:szCs w:val="21"/>
              </w:rPr>
              <w:t>4</w:t>
            </w:r>
          </w:p>
        </w:tc>
        <w:tc>
          <w:tcPr>
            <w:tcW w:w="1843" w:type="dxa"/>
            <w:vAlign w:val="center"/>
          </w:tcPr>
          <w:p w14:paraId="42AE84A9"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 w:val="20"/>
                <w:szCs w:val="21"/>
              </w:rPr>
            </w:pPr>
            <w:r w:rsidRPr="00A466A0">
              <w:rPr>
                <w:rFonts w:ascii="仿宋_GB2312" w:eastAsia="仿宋_GB2312" w:hAnsi="仿宋_GB2312" w:cs="宋体" w:hint="eastAsia"/>
                <w:kern w:val="0"/>
                <w:szCs w:val="21"/>
              </w:rPr>
              <w:t>进入第二界面</w:t>
            </w:r>
          </w:p>
        </w:tc>
        <w:tc>
          <w:tcPr>
            <w:tcW w:w="992" w:type="dxa"/>
            <w:vAlign w:val="center"/>
          </w:tcPr>
          <w:p w14:paraId="3C241459"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 w:val="28"/>
                <w:szCs w:val="28"/>
              </w:rPr>
            </w:pPr>
            <w:r w:rsidRPr="00A466A0">
              <w:rPr>
                <w:rFonts w:ascii="仿宋_GB2312" w:eastAsia="仿宋_GB2312" w:hAnsi="仿宋_GB2312" w:cs="宋体"/>
                <w:kern w:val="0"/>
                <w:sz w:val="28"/>
                <w:szCs w:val="28"/>
              </w:rPr>
              <w:t xml:space="preserve"> </w:t>
            </w:r>
            <w:r w:rsidRPr="00A466A0">
              <w:rPr>
                <w:rFonts w:ascii="仿宋_GB2312" w:eastAsia="仿宋_GB2312" w:hAnsi="仿宋_GB2312" w:cs="宋体" w:hint="eastAsia"/>
                <w:kern w:val="0"/>
                <w:sz w:val="28"/>
                <w:szCs w:val="28"/>
              </w:rPr>
              <w:t>/</w:t>
            </w:r>
          </w:p>
        </w:tc>
        <w:tc>
          <w:tcPr>
            <w:tcW w:w="992" w:type="dxa"/>
            <w:vAlign w:val="center"/>
          </w:tcPr>
          <w:p w14:paraId="4F2D62B6"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 w:val="28"/>
                <w:szCs w:val="28"/>
              </w:rPr>
            </w:pPr>
            <w:r w:rsidRPr="00A466A0">
              <w:rPr>
                <w:rFonts w:ascii="仿宋_GB2312" w:eastAsia="仿宋_GB2312" w:hAnsi="仿宋_GB2312" w:cs="宋体"/>
                <w:kern w:val="0"/>
                <w:sz w:val="28"/>
                <w:szCs w:val="28"/>
              </w:rPr>
              <w:t xml:space="preserve"> </w:t>
            </w:r>
            <w:r w:rsidRPr="00A466A0">
              <w:rPr>
                <w:rFonts w:ascii="仿宋_GB2312" w:eastAsia="仿宋_GB2312" w:hAnsi="仿宋_GB2312" w:cs="宋体" w:hint="eastAsia"/>
                <w:kern w:val="0"/>
                <w:sz w:val="28"/>
                <w:szCs w:val="28"/>
              </w:rPr>
              <w:t>/</w:t>
            </w:r>
          </w:p>
        </w:tc>
        <w:tc>
          <w:tcPr>
            <w:tcW w:w="992" w:type="dxa"/>
            <w:vAlign w:val="center"/>
          </w:tcPr>
          <w:p w14:paraId="1B30CBCB"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 w:val="28"/>
                <w:szCs w:val="28"/>
              </w:rPr>
            </w:pPr>
            <w:r w:rsidRPr="00A466A0">
              <w:rPr>
                <w:rFonts w:ascii="仿宋_GB2312" w:eastAsia="仿宋_GB2312" w:hAnsi="仿宋_GB2312" w:cs="宋体"/>
                <w:kern w:val="0"/>
                <w:sz w:val="28"/>
                <w:szCs w:val="28"/>
              </w:rPr>
              <w:t xml:space="preserve"> </w:t>
            </w:r>
            <w:r w:rsidRPr="00A466A0">
              <w:rPr>
                <w:rFonts w:ascii="仿宋_GB2312" w:eastAsia="仿宋_GB2312" w:hAnsi="仿宋_GB2312" w:cs="宋体" w:hint="eastAsia"/>
                <w:kern w:val="0"/>
                <w:sz w:val="28"/>
                <w:szCs w:val="28"/>
              </w:rPr>
              <w:t>/</w:t>
            </w:r>
          </w:p>
        </w:tc>
        <w:tc>
          <w:tcPr>
            <w:tcW w:w="993" w:type="dxa"/>
            <w:vAlign w:val="center"/>
          </w:tcPr>
          <w:p w14:paraId="3A06DEE6"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8"/>
                <w:szCs w:val="28"/>
              </w:rPr>
            </w:pPr>
          </w:p>
        </w:tc>
        <w:tc>
          <w:tcPr>
            <w:tcW w:w="992" w:type="dxa"/>
            <w:vAlign w:val="center"/>
          </w:tcPr>
          <w:p w14:paraId="34A1E137"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8"/>
                <w:szCs w:val="28"/>
              </w:rPr>
            </w:pPr>
          </w:p>
        </w:tc>
        <w:tc>
          <w:tcPr>
            <w:tcW w:w="992" w:type="dxa"/>
            <w:vAlign w:val="center"/>
          </w:tcPr>
          <w:p w14:paraId="4149D5A5"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8"/>
                <w:szCs w:val="28"/>
              </w:rPr>
            </w:pPr>
          </w:p>
        </w:tc>
        <w:tc>
          <w:tcPr>
            <w:tcW w:w="993" w:type="dxa"/>
            <w:vAlign w:val="center"/>
          </w:tcPr>
          <w:p w14:paraId="4895EC8A"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w:t>
            </w:r>
          </w:p>
        </w:tc>
      </w:tr>
      <w:tr w:rsidR="00E720B2" w:rsidRPr="00A466A0" w14:paraId="3AE11B5C" w14:textId="77777777">
        <w:tc>
          <w:tcPr>
            <w:tcW w:w="704" w:type="dxa"/>
            <w:vAlign w:val="center"/>
          </w:tcPr>
          <w:p w14:paraId="303FE5EF"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Cs w:val="21"/>
              </w:rPr>
            </w:pPr>
            <w:r w:rsidRPr="00A466A0">
              <w:rPr>
                <w:rFonts w:ascii="仿宋_GB2312" w:eastAsia="仿宋_GB2312" w:hAnsi="仿宋_GB2312" w:cs="宋体"/>
                <w:kern w:val="0"/>
                <w:szCs w:val="21"/>
              </w:rPr>
              <w:t>3</w:t>
            </w:r>
          </w:p>
        </w:tc>
        <w:tc>
          <w:tcPr>
            <w:tcW w:w="1843" w:type="dxa"/>
            <w:vAlign w:val="center"/>
          </w:tcPr>
          <w:p w14:paraId="1E64CD34"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 w:val="20"/>
                <w:szCs w:val="28"/>
              </w:rPr>
            </w:pPr>
            <w:r w:rsidRPr="00A466A0">
              <w:rPr>
                <w:rFonts w:ascii="仿宋_GB2312" w:eastAsia="仿宋_GB2312" w:hAnsi="仿宋_GB2312" w:cs="宋体" w:hint="eastAsia"/>
                <w:kern w:val="0"/>
                <w:sz w:val="20"/>
                <w:szCs w:val="21"/>
              </w:rPr>
              <w:t>点击X1</w:t>
            </w:r>
          </w:p>
        </w:tc>
        <w:tc>
          <w:tcPr>
            <w:tcW w:w="992" w:type="dxa"/>
            <w:vAlign w:val="center"/>
          </w:tcPr>
          <w:p w14:paraId="1C211364" w14:textId="77777777" w:rsidR="00E720B2" w:rsidRPr="00A466A0" w:rsidRDefault="00C73A01">
            <w:pPr>
              <w:autoSpaceDE w:val="0"/>
              <w:autoSpaceDN w:val="0"/>
              <w:adjustRightInd w:val="0"/>
              <w:spacing w:line="560" w:lineRule="exact"/>
              <w:ind w:firstLineChars="100" w:firstLine="280"/>
              <w:jc w:val="center"/>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w:t>
            </w:r>
          </w:p>
        </w:tc>
        <w:tc>
          <w:tcPr>
            <w:tcW w:w="992" w:type="dxa"/>
            <w:vAlign w:val="center"/>
          </w:tcPr>
          <w:p w14:paraId="3BF1B274" w14:textId="77777777" w:rsidR="00E720B2" w:rsidRPr="00A466A0" w:rsidRDefault="00C73A01">
            <w:pPr>
              <w:autoSpaceDE w:val="0"/>
              <w:autoSpaceDN w:val="0"/>
              <w:adjustRightInd w:val="0"/>
              <w:spacing w:line="560" w:lineRule="exact"/>
              <w:ind w:firstLineChars="100" w:firstLine="280"/>
              <w:jc w:val="center"/>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w:t>
            </w:r>
          </w:p>
        </w:tc>
        <w:tc>
          <w:tcPr>
            <w:tcW w:w="992" w:type="dxa"/>
            <w:vAlign w:val="center"/>
          </w:tcPr>
          <w:p w14:paraId="4257DEC9" w14:textId="77777777" w:rsidR="00E720B2" w:rsidRPr="00A466A0" w:rsidRDefault="00C73A01">
            <w:pPr>
              <w:autoSpaceDE w:val="0"/>
              <w:autoSpaceDN w:val="0"/>
              <w:adjustRightInd w:val="0"/>
              <w:spacing w:line="560" w:lineRule="exact"/>
              <w:ind w:firstLineChars="100" w:firstLine="280"/>
              <w:jc w:val="center"/>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w:t>
            </w:r>
          </w:p>
        </w:tc>
        <w:tc>
          <w:tcPr>
            <w:tcW w:w="993" w:type="dxa"/>
            <w:vAlign w:val="center"/>
          </w:tcPr>
          <w:p w14:paraId="400AAC45"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8"/>
                <w:szCs w:val="28"/>
              </w:rPr>
            </w:pPr>
          </w:p>
        </w:tc>
        <w:tc>
          <w:tcPr>
            <w:tcW w:w="992" w:type="dxa"/>
            <w:vAlign w:val="center"/>
          </w:tcPr>
          <w:p w14:paraId="747FB871"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8"/>
                <w:szCs w:val="28"/>
              </w:rPr>
            </w:pPr>
          </w:p>
        </w:tc>
        <w:tc>
          <w:tcPr>
            <w:tcW w:w="992" w:type="dxa"/>
            <w:vAlign w:val="center"/>
          </w:tcPr>
          <w:p w14:paraId="62D3BE09"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8"/>
                <w:szCs w:val="28"/>
              </w:rPr>
            </w:pPr>
          </w:p>
        </w:tc>
        <w:tc>
          <w:tcPr>
            <w:tcW w:w="993" w:type="dxa"/>
            <w:vAlign w:val="center"/>
          </w:tcPr>
          <w:p w14:paraId="702E4A31"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w:t>
            </w:r>
          </w:p>
        </w:tc>
      </w:tr>
      <w:tr w:rsidR="00E720B2" w:rsidRPr="00A466A0" w14:paraId="166E2DD8" w14:textId="77777777">
        <w:tc>
          <w:tcPr>
            <w:tcW w:w="704" w:type="dxa"/>
            <w:vAlign w:val="center"/>
          </w:tcPr>
          <w:p w14:paraId="68E35F14"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Cs w:val="21"/>
              </w:rPr>
            </w:pPr>
            <w:r w:rsidRPr="00A466A0">
              <w:rPr>
                <w:rFonts w:ascii="仿宋_GB2312" w:eastAsia="仿宋_GB2312" w:hAnsi="仿宋_GB2312" w:cs="宋体"/>
                <w:kern w:val="0"/>
                <w:szCs w:val="21"/>
              </w:rPr>
              <w:t>4</w:t>
            </w:r>
          </w:p>
        </w:tc>
        <w:tc>
          <w:tcPr>
            <w:tcW w:w="1843" w:type="dxa"/>
            <w:vAlign w:val="center"/>
          </w:tcPr>
          <w:p w14:paraId="75C3671E"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 w:val="20"/>
                <w:szCs w:val="21"/>
              </w:rPr>
            </w:pPr>
            <w:r w:rsidRPr="00A466A0">
              <w:rPr>
                <w:rFonts w:ascii="仿宋_GB2312" w:eastAsia="仿宋_GB2312" w:hAnsi="仿宋_GB2312" w:cs="宋体" w:hint="eastAsia"/>
                <w:kern w:val="0"/>
                <w:sz w:val="20"/>
                <w:szCs w:val="21"/>
              </w:rPr>
              <w:t>点击X2</w:t>
            </w:r>
          </w:p>
        </w:tc>
        <w:tc>
          <w:tcPr>
            <w:tcW w:w="992" w:type="dxa"/>
            <w:vAlign w:val="center"/>
          </w:tcPr>
          <w:p w14:paraId="6457D678" w14:textId="77777777" w:rsidR="00E720B2" w:rsidRPr="00A466A0" w:rsidRDefault="00C73A01">
            <w:pPr>
              <w:autoSpaceDE w:val="0"/>
              <w:autoSpaceDN w:val="0"/>
              <w:adjustRightInd w:val="0"/>
              <w:spacing w:line="560" w:lineRule="exact"/>
              <w:ind w:firstLineChars="100" w:firstLine="280"/>
              <w:jc w:val="center"/>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w:t>
            </w:r>
          </w:p>
        </w:tc>
        <w:tc>
          <w:tcPr>
            <w:tcW w:w="992" w:type="dxa"/>
            <w:vAlign w:val="center"/>
          </w:tcPr>
          <w:p w14:paraId="18CB9B14" w14:textId="77777777" w:rsidR="00E720B2" w:rsidRPr="00A466A0" w:rsidRDefault="00C73A01">
            <w:pPr>
              <w:autoSpaceDE w:val="0"/>
              <w:autoSpaceDN w:val="0"/>
              <w:adjustRightInd w:val="0"/>
              <w:spacing w:line="560" w:lineRule="exact"/>
              <w:ind w:firstLineChars="100" w:firstLine="280"/>
              <w:jc w:val="center"/>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w:t>
            </w:r>
          </w:p>
        </w:tc>
        <w:tc>
          <w:tcPr>
            <w:tcW w:w="992" w:type="dxa"/>
            <w:vAlign w:val="center"/>
          </w:tcPr>
          <w:p w14:paraId="56090DCE" w14:textId="77777777" w:rsidR="00E720B2" w:rsidRPr="00A466A0" w:rsidRDefault="00C73A01">
            <w:pPr>
              <w:autoSpaceDE w:val="0"/>
              <w:autoSpaceDN w:val="0"/>
              <w:adjustRightInd w:val="0"/>
              <w:spacing w:line="560" w:lineRule="exact"/>
              <w:ind w:firstLineChars="100" w:firstLine="280"/>
              <w:jc w:val="center"/>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w:t>
            </w:r>
          </w:p>
        </w:tc>
        <w:tc>
          <w:tcPr>
            <w:tcW w:w="993" w:type="dxa"/>
            <w:vAlign w:val="center"/>
          </w:tcPr>
          <w:p w14:paraId="346372E0"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8"/>
                <w:szCs w:val="28"/>
              </w:rPr>
            </w:pPr>
          </w:p>
        </w:tc>
        <w:tc>
          <w:tcPr>
            <w:tcW w:w="992" w:type="dxa"/>
            <w:vAlign w:val="center"/>
          </w:tcPr>
          <w:p w14:paraId="663AC973"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8"/>
                <w:szCs w:val="28"/>
              </w:rPr>
            </w:pPr>
          </w:p>
        </w:tc>
        <w:tc>
          <w:tcPr>
            <w:tcW w:w="992" w:type="dxa"/>
            <w:vAlign w:val="center"/>
          </w:tcPr>
          <w:p w14:paraId="784F24F4"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8"/>
                <w:szCs w:val="28"/>
              </w:rPr>
            </w:pPr>
          </w:p>
        </w:tc>
        <w:tc>
          <w:tcPr>
            <w:tcW w:w="993" w:type="dxa"/>
            <w:vAlign w:val="center"/>
          </w:tcPr>
          <w:p w14:paraId="0F499F3A"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w:t>
            </w:r>
          </w:p>
        </w:tc>
      </w:tr>
      <w:tr w:rsidR="00E720B2" w:rsidRPr="00A466A0" w14:paraId="0B54B2C8" w14:textId="77777777">
        <w:tc>
          <w:tcPr>
            <w:tcW w:w="704" w:type="dxa"/>
            <w:vAlign w:val="center"/>
          </w:tcPr>
          <w:p w14:paraId="1BE16CAC"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Cs w:val="21"/>
              </w:rPr>
            </w:pPr>
            <w:r w:rsidRPr="00A466A0">
              <w:rPr>
                <w:rFonts w:ascii="仿宋_GB2312" w:eastAsia="仿宋_GB2312" w:hAnsi="仿宋_GB2312" w:cs="宋体"/>
                <w:kern w:val="0"/>
                <w:szCs w:val="21"/>
              </w:rPr>
              <w:t>5</w:t>
            </w:r>
          </w:p>
        </w:tc>
        <w:tc>
          <w:tcPr>
            <w:tcW w:w="1843" w:type="dxa"/>
            <w:vAlign w:val="center"/>
          </w:tcPr>
          <w:p w14:paraId="3212B49D"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 w:val="20"/>
                <w:szCs w:val="21"/>
              </w:rPr>
            </w:pPr>
            <w:r w:rsidRPr="00A466A0">
              <w:rPr>
                <w:rFonts w:ascii="仿宋_GB2312" w:eastAsia="仿宋_GB2312" w:hAnsi="仿宋_GB2312" w:cs="宋体" w:hint="eastAsia"/>
                <w:kern w:val="0"/>
                <w:sz w:val="20"/>
                <w:szCs w:val="21"/>
              </w:rPr>
              <w:t>点击X3</w:t>
            </w:r>
          </w:p>
        </w:tc>
        <w:tc>
          <w:tcPr>
            <w:tcW w:w="992" w:type="dxa"/>
            <w:vAlign w:val="center"/>
          </w:tcPr>
          <w:p w14:paraId="12A7B25F" w14:textId="77777777" w:rsidR="00E720B2" w:rsidRPr="00A466A0" w:rsidRDefault="00C73A01">
            <w:pPr>
              <w:autoSpaceDE w:val="0"/>
              <w:autoSpaceDN w:val="0"/>
              <w:adjustRightInd w:val="0"/>
              <w:spacing w:line="560" w:lineRule="exact"/>
              <w:ind w:firstLineChars="100" w:firstLine="280"/>
              <w:jc w:val="center"/>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w:t>
            </w:r>
          </w:p>
        </w:tc>
        <w:tc>
          <w:tcPr>
            <w:tcW w:w="992" w:type="dxa"/>
            <w:vAlign w:val="center"/>
          </w:tcPr>
          <w:p w14:paraId="467296FE" w14:textId="77777777" w:rsidR="00E720B2" w:rsidRPr="00A466A0" w:rsidRDefault="00C73A01">
            <w:pPr>
              <w:autoSpaceDE w:val="0"/>
              <w:autoSpaceDN w:val="0"/>
              <w:adjustRightInd w:val="0"/>
              <w:spacing w:line="560" w:lineRule="exact"/>
              <w:ind w:firstLineChars="100" w:firstLine="280"/>
              <w:jc w:val="center"/>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w:t>
            </w:r>
          </w:p>
        </w:tc>
        <w:tc>
          <w:tcPr>
            <w:tcW w:w="992" w:type="dxa"/>
            <w:vAlign w:val="center"/>
          </w:tcPr>
          <w:p w14:paraId="351755C2" w14:textId="77777777" w:rsidR="00E720B2" w:rsidRPr="00A466A0" w:rsidRDefault="00C73A01">
            <w:pPr>
              <w:autoSpaceDE w:val="0"/>
              <w:autoSpaceDN w:val="0"/>
              <w:adjustRightInd w:val="0"/>
              <w:spacing w:line="560" w:lineRule="exact"/>
              <w:ind w:firstLineChars="100" w:firstLine="280"/>
              <w:jc w:val="center"/>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w:t>
            </w:r>
          </w:p>
        </w:tc>
        <w:tc>
          <w:tcPr>
            <w:tcW w:w="993" w:type="dxa"/>
            <w:vAlign w:val="center"/>
          </w:tcPr>
          <w:p w14:paraId="5B41B1E4"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8"/>
                <w:szCs w:val="28"/>
              </w:rPr>
            </w:pPr>
          </w:p>
        </w:tc>
        <w:tc>
          <w:tcPr>
            <w:tcW w:w="992" w:type="dxa"/>
            <w:vAlign w:val="center"/>
          </w:tcPr>
          <w:p w14:paraId="02525D6F"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8"/>
                <w:szCs w:val="28"/>
              </w:rPr>
            </w:pPr>
          </w:p>
        </w:tc>
        <w:tc>
          <w:tcPr>
            <w:tcW w:w="992" w:type="dxa"/>
            <w:vAlign w:val="center"/>
          </w:tcPr>
          <w:p w14:paraId="2CD72A7E" w14:textId="77777777" w:rsidR="00E720B2" w:rsidRPr="00A466A0" w:rsidRDefault="00E720B2">
            <w:pPr>
              <w:autoSpaceDE w:val="0"/>
              <w:autoSpaceDN w:val="0"/>
              <w:adjustRightInd w:val="0"/>
              <w:spacing w:line="560" w:lineRule="exact"/>
              <w:jc w:val="center"/>
              <w:rPr>
                <w:rFonts w:ascii="仿宋_GB2312" w:eastAsia="仿宋_GB2312" w:hAnsi="仿宋_GB2312" w:cs="宋体"/>
                <w:kern w:val="0"/>
                <w:sz w:val="28"/>
                <w:szCs w:val="28"/>
              </w:rPr>
            </w:pPr>
          </w:p>
        </w:tc>
        <w:tc>
          <w:tcPr>
            <w:tcW w:w="993" w:type="dxa"/>
            <w:vAlign w:val="center"/>
          </w:tcPr>
          <w:p w14:paraId="5585DBF9" w14:textId="77777777" w:rsidR="00E720B2" w:rsidRPr="00A466A0" w:rsidRDefault="00C73A01">
            <w:pPr>
              <w:autoSpaceDE w:val="0"/>
              <w:autoSpaceDN w:val="0"/>
              <w:adjustRightInd w:val="0"/>
              <w:spacing w:line="560" w:lineRule="exact"/>
              <w:jc w:val="center"/>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w:t>
            </w:r>
          </w:p>
        </w:tc>
      </w:tr>
    </w:tbl>
    <w:p w14:paraId="4B5B5588"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center"/>
        <w:outlineLvl w:val="0"/>
        <w:rPr>
          <w:rFonts w:ascii="仿宋_GB2312" w:eastAsia="仿宋_GB2312" w:hAnsi="仿宋_GB2312" w:cs="宋体"/>
          <w:b/>
          <w:bCs/>
          <w:sz w:val="32"/>
          <w:szCs w:val="32"/>
        </w:rPr>
      </w:pPr>
      <w:r w:rsidRPr="00A466A0">
        <w:rPr>
          <w:rFonts w:ascii="仿宋_GB2312" w:eastAsia="仿宋_GB2312" w:hAnsi="仿宋_GB2312" w:cs="宋体" w:hint="eastAsia"/>
          <w:b/>
          <w:bCs/>
          <w:sz w:val="32"/>
          <w:szCs w:val="32"/>
        </w:rPr>
        <w:t>任务五 信号控制系统综合应用（20分）</w:t>
      </w:r>
    </w:p>
    <w:p w14:paraId="09ED2910" w14:textId="77777777" w:rsidR="00E720B2" w:rsidRPr="00A466A0" w:rsidRDefault="00C73A01">
      <w:pPr>
        <w:autoSpaceDE w:val="0"/>
        <w:autoSpaceDN w:val="0"/>
        <w:adjustRightInd w:val="0"/>
        <w:spacing w:beforeLines="50" w:before="156" w:afterLines="50" w:after="156" w:line="560" w:lineRule="exact"/>
        <w:ind w:firstLineChars="200" w:firstLine="562"/>
        <w:rPr>
          <w:rFonts w:ascii="仿宋_GB2312" w:eastAsia="仿宋_GB2312" w:hAnsi="仿宋_GB2312" w:cs="宋体"/>
          <w:b/>
          <w:kern w:val="0"/>
          <w:sz w:val="28"/>
          <w:szCs w:val="28"/>
        </w:rPr>
      </w:pPr>
      <w:r w:rsidRPr="00A466A0">
        <w:rPr>
          <w:rFonts w:ascii="仿宋_GB2312" w:eastAsia="仿宋_GB2312" w:hAnsi="仿宋_GB2312" w:cs="宋体" w:hint="eastAsia"/>
          <w:b/>
          <w:kern w:val="0"/>
          <w:sz w:val="28"/>
          <w:szCs w:val="28"/>
        </w:rPr>
        <w:t>（一）排列进路</w:t>
      </w:r>
    </w:p>
    <w:p w14:paraId="6A4CF871" w14:textId="77777777" w:rsidR="00E720B2" w:rsidRPr="00A466A0" w:rsidRDefault="00C73A01">
      <w:pPr>
        <w:autoSpaceDE w:val="0"/>
        <w:autoSpaceDN w:val="0"/>
        <w:adjustRightInd w:val="0"/>
        <w:spacing w:beforeLines="50" w:before="156" w:afterLines="50" w:after="156" w:line="560" w:lineRule="exact"/>
        <w:ind w:firstLineChars="200" w:firstLine="560"/>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办理一条X3—SF的发车进路，并将排列进路后的轨道交通信号控制系统操作终端界面截图，图片命名为“图5-1-排列发车进路”，并将图片粘贴至D盘根目录“提交资料\竞赛答题卡.doc”指定位置。</w:t>
      </w:r>
    </w:p>
    <w:p w14:paraId="25E3F8A5" w14:textId="77777777" w:rsidR="00E720B2" w:rsidRPr="00A466A0" w:rsidRDefault="00C73A01">
      <w:pPr>
        <w:autoSpaceDE w:val="0"/>
        <w:autoSpaceDN w:val="0"/>
        <w:adjustRightInd w:val="0"/>
        <w:spacing w:beforeLines="50" w:before="156" w:afterLines="50" w:after="156" w:line="560" w:lineRule="exact"/>
        <w:ind w:firstLineChars="200" w:firstLine="562"/>
        <w:rPr>
          <w:rFonts w:ascii="仿宋_GB2312" w:eastAsia="仿宋_GB2312" w:hAnsi="仿宋_GB2312" w:cs="宋体"/>
          <w:b/>
          <w:kern w:val="0"/>
          <w:sz w:val="28"/>
          <w:szCs w:val="28"/>
        </w:rPr>
      </w:pPr>
      <w:r w:rsidRPr="00A466A0">
        <w:rPr>
          <w:rFonts w:ascii="仿宋_GB2312" w:eastAsia="仿宋_GB2312" w:hAnsi="仿宋_GB2312" w:cs="宋体" w:hint="eastAsia"/>
          <w:b/>
          <w:kern w:val="0"/>
          <w:sz w:val="28"/>
          <w:szCs w:val="28"/>
        </w:rPr>
        <w:t>（二）改方</w:t>
      </w:r>
    </w:p>
    <w:p w14:paraId="35C69381" w14:textId="77777777" w:rsidR="00E720B2" w:rsidRPr="00A466A0" w:rsidRDefault="00C73A01">
      <w:pPr>
        <w:autoSpaceDE w:val="0"/>
        <w:autoSpaceDN w:val="0"/>
        <w:adjustRightInd w:val="0"/>
        <w:spacing w:beforeLines="50" w:before="156" w:afterLines="50" w:after="156" w:line="560" w:lineRule="exact"/>
        <w:ind w:firstLineChars="200" w:firstLine="560"/>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一）中排列的X3-SF的进路后，需要将SF口方向改成发车方向。将改方界面截图，图片命名为“图5-2-改方过程操作”，将改方成功后的轨道交通信号控制系统操作终端界面截图，图片命名为“图5-3-改方后界面”，并将两张图片粘贴至D盘根目录“提交资料\竞赛答题卡.doc”指定位置。</w:t>
      </w:r>
    </w:p>
    <w:p w14:paraId="1E15933B" w14:textId="77777777" w:rsidR="00E720B2" w:rsidRPr="00A466A0" w:rsidRDefault="00C73A01">
      <w:pPr>
        <w:autoSpaceDE w:val="0"/>
        <w:autoSpaceDN w:val="0"/>
        <w:adjustRightInd w:val="0"/>
        <w:spacing w:beforeLines="50" w:before="156" w:afterLines="50" w:after="156" w:line="560" w:lineRule="exact"/>
        <w:ind w:firstLineChars="200" w:firstLine="562"/>
        <w:rPr>
          <w:rFonts w:ascii="仿宋_GB2312" w:eastAsia="仿宋_GB2312" w:hAnsi="仿宋_GB2312" w:cs="宋体"/>
          <w:b/>
          <w:kern w:val="0"/>
          <w:sz w:val="28"/>
          <w:szCs w:val="28"/>
        </w:rPr>
      </w:pPr>
      <w:r w:rsidRPr="00A466A0">
        <w:rPr>
          <w:rFonts w:ascii="仿宋_GB2312" w:eastAsia="仿宋_GB2312" w:hAnsi="仿宋_GB2312" w:cs="宋体" w:hint="eastAsia"/>
          <w:b/>
          <w:kern w:val="0"/>
          <w:sz w:val="28"/>
          <w:szCs w:val="28"/>
        </w:rPr>
        <w:t>(三）区段码序控制</w:t>
      </w:r>
    </w:p>
    <w:p w14:paraId="3CBE1055" w14:textId="77777777" w:rsidR="00E720B2" w:rsidRPr="00A466A0" w:rsidRDefault="00C73A01">
      <w:pPr>
        <w:autoSpaceDE w:val="0"/>
        <w:autoSpaceDN w:val="0"/>
        <w:adjustRightInd w:val="0"/>
        <w:spacing w:beforeLines="50" w:before="156" w:afterLines="50" w:after="156" w:line="560" w:lineRule="exact"/>
        <w:ind w:firstLineChars="200" w:firstLine="560"/>
        <w:rPr>
          <w:rFonts w:ascii="仿宋_GB2312" w:eastAsia="仿宋_GB2312" w:hAnsi="仿宋_GB2312" w:cs="宋体"/>
          <w:kern w:val="0"/>
          <w:sz w:val="28"/>
          <w:szCs w:val="28"/>
        </w:rPr>
      </w:pPr>
      <w:r w:rsidRPr="00A466A0">
        <w:rPr>
          <w:rFonts w:ascii="仿宋_GB2312" w:eastAsia="仿宋_GB2312" w:hAnsi="仿宋_GB2312" w:cs="宋体" w:hint="eastAsia"/>
          <w:kern w:val="0"/>
          <w:sz w:val="28"/>
          <w:szCs w:val="28"/>
        </w:rPr>
        <w:t>在SF口为发车方向时，使X1LQAG区段显示HU码，界面上最多只允许1个区段为占用状态，需要怎么操作？并将操作成功界面截图，图</w:t>
      </w:r>
      <w:r w:rsidRPr="00A466A0">
        <w:rPr>
          <w:rFonts w:ascii="仿宋_GB2312" w:eastAsia="仿宋_GB2312" w:hAnsi="仿宋_GB2312" w:cs="宋体" w:hint="eastAsia"/>
          <w:kern w:val="0"/>
          <w:sz w:val="28"/>
          <w:szCs w:val="28"/>
        </w:rPr>
        <w:lastRenderedPageBreak/>
        <w:t>片命名为“图5-4-显示HU码”，并将图片粘贴至D盘根目录“提交资料\竞赛答题卡.doc”指定位置。</w:t>
      </w:r>
    </w:p>
    <w:p w14:paraId="628554CF" w14:textId="77777777" w:rsidR="00E720B2" w:rsidRPr="00A466A0" w:rsidRDefault="00C73A01">
      <w:pPr>
        <w:pBdr>
          <w:top w:val="none" w:sz="0" w:space="0" w:color="000000"/>
          <w:left w:val="none" w:sz="0" w:space="0" w:color="000000"/>
          <w:bottom w:val="none" w:sz="0" w:space="0" w:color="000000"/>
          <w:right w:val="none" w:sz="0" w:space="0" w:color="000000"/>
        </w:pBdr>
        <w:autoSpaceDN w:val="0"/>
        <w:adjustRightInd w:val="0"/>
        <w:snapToGrid w:val="0"/>
        <w:spacing w:line="560" w:lineRule="exact"/>
        <w:jc w:val="center"/>
        <w:outlineLvl w:val="0"/>
        <w:rPr>
          <w:rFonts w:ascii="仿宋_GB2312" w:eastAsia="仿宋_GB2312" w:hAnsi="仿宋_GB2312" w:cs="宋体"/>
          <w:b/>
          <w:bCs/>
          <w:sz w:val="32"/>
          <w:szCs w:val="32"/>
        </w:rPr>
      </w:pPr>
      <w:bookmarkStart w:id="16" w:name="_Hlk484020942"/>
      <w:r w:rsidRPr="00A466A0">
        <w:rPr>
          <w:rFonts w:ascii="仿宋_GB2312" w:eastAsia="仿宋_GB2312" w:hAnsi="仿宋_GB2312" w:cs="宋体" w:hint="eastAsia"/>
          <w:b/>
          <w:bCs/>
          <w:sz w:val="32"/>
          <w:szCs w:val="32"/>
        </w:rPr>
        <w:t>任务六 操作规范（10分）</w:t>
      </w:r>
    </w:p>
    <w:bookmarkEnd w:id="16"/>
    <w:p w14:paraId="3013716D" w14:textId="77777777" w:rsidR="00E720B2" w:rsidRPr="00A466A0" w:rsidRDefault="00C73A01">
      <w:pPr>
        <w:autoSpaceDE w:val="0"/>
        <w:autoSpaceDN w:val="0"/>
        <w:adjustRightInd w:val="0"/>
        <w:spacing w:beforeLines="50" w:before="156" w:afterLines="50" w:after="156" w:line="560" w:lineRule="exact"/>
        <w:ind w:firstLineChars="200" w:firstLine="562"/>
        <w:rPr>
          <w:rFonts w:ascii="仿宋_GB2312" w:eastAsia="仿宋_GB2312" w:hAnsi="仿宋_GB2312" w:cs="宋体"/>
          <w:b/>
          <w:kern w:val="0"/>
          <w:sz w:val="28"/>
          <w:szCs w:val="28"/>
        </w:rPr>
      </w:pPr>
      <w:r w:rsidRPr="00A466A0">
        <w:rPr>
          <w:rFonts w:ascii="仿宋_GB2312" w:eastAsia="仿宋_GB2312" w:hAnsi="仿宋_GB2312" w:cs="宋体" w:hint="eastAsia"/>
          <w:b/>
          <w:kern w:val="0"/>
          <w:sz w:val="28"/>
          <w:szCs w:val="28"/>
        </w:rPr>
        <w:t>（一）工作报告</w:t>
      </w:r>
    </w:p>
    <w:p w14:paraId="74F32F79" w14:textId="77777777" w:rsidR="00E720B2" w:rsidRPr="00A466A0" w:rsidRDefault="00C73A01">
      <w:pPr>
        <w:widowControl/>
        <w:shd w:val="clear" w:color="auto" w:fill="FFFFFF"/>
        <w:spacing w:beforeLines="50" w:before="156" w:afterLines="50" w:after="156" w:line="560" w:lineRule="exact"/>
        <w:ind w:firstLineChars="200" w:firstLine="560"/>
        <w:rPr>
          <w:rFonts w:ascii="仿宋_GB2312" w:eastAsia="仿宋_GB2312" w:hAnsi="仿宋_GB2312" w:cs="宋体"/>
          <w:sz w:val="28"/>
        </w:rPr>
      </w:pPr>
      <w:r w:rsidRPr="00A466A0">
        <w:rPr>
          <w:rFonts w:ascii="仿宋_GB2312" w:eastAsia="仿宋_GB2312" w:hAnsi="仿宋_GB2312" w:cs="宋体" w:hint="eastAsia"/>
          <w:sz w:val="28"/>
        </w:rPr>
        <w:t xml:space="preserve">在实际岗位中，为了定时梳理工作内容，解决工作过程中的问题，提供工作效率，都需要撰写工作报告。现需要将任务一至任务五的工作报告在竞赛答题卡上填写完整（写在任务书上无效）。 </w:t>
      </w:r>
    </w:p>
    <w:tbl>
      <w:tblPr>
        <w:tblStyle w:val="TableGrid"/>
        <w:tblW w:w="8471" w:type="dxa"/>
        <w:jc w:val="center"/>
        <w:tblInd w:w="0" w:type="dxa"/>
        <w:tblLayout w:type="fixed"/>
        <w:tblCellMar>
          <w:top w:w="50" w:type="dxa"/>
          <w:left w:w="108" w:type="dxa"/>
          <w:right w:w="55" w:type="dxa"/>
        </w:tblCellMar>
        <w:tblLook w:val="04A0" w:firstRow="1" w:lastRow="0" w:firstColumn="1" w:lastColumn="0" w:noHBand="0" w:noVBand="1"/>
      </w:tblPr>
      <w:tblGrid>
        <w:gridCol w:w="2568"/>
        <w:gridCol w:w="5903"/>
      </w:tblGrid>
      <w:tr w:rsidR="00E720B2" w:rsidRPr="00A466A0" w14:paraId="7E6821CC" w14:textId="77777777">
        <w:trPr>
          <w:trHeight w:val="698"/>
          <w:jc w:val="center"/>
        </w:trPr>
        <w:tc>
          <w:tcPr>
            <w:tcW w:w="8471" w:type="dxa"/>
            <w:gridSpan w:val="2"/>
            <w:tcBorders>
              <w:top w:val="single" w:sz="4" w:space="0" w:color="000000"/>
              <w:left w:val="single" w:sz="4" w:space="0" w:color="000000"/>
              <w:bottom w:val="single" w:sz="4" w:space="0" w:color="000000"/>
              <w:right w:val="single" w:sz="4" w:space="0" w:color="000000"/>
            </w:tcBorders>
            <w:vAlign w:val="center"/>
          </w:tcPr>
          <w:p w14:paraId="30711CBC" w14:textId="77777777" w:rsidR="00E720B2" w:rsidRPr="00A466A0" w:rsidRDefault="00C73A01">
            <w:pPr>
              <w:adjustRightInd w:val="0"/>
              <w:snapToGrid w:val="0"/>
              <w:spacing w:line="560" w:lineRule="exact"/>
              <w:ind w:right="55"/>
              <w:jc w:val="center"/>
              <w:rPr>
                <w:rFonts w:ascii="仿宋_GB2312" w:eastAsia="仿宋_GB2312" w:hAnsi="仿宋_GB2312" w:cs="宋体"/>
                <w:b/>
                <w:snapToGrid w:val="0"/>
                <w:kern w:val="0"/>
                <w:sz w:val="24"/>
                <w:szCs w:val="24"/>
              </w:rPr>
            </w:pPr>
            <w:r w:rsidRPr="00A466A0">
              <w:rPr>
                <w:rFonts w:ascii="仿宋_GB2312" w:eastAsia="仿宋_GB2312" w:hAnsi="仿宋_GB2312" w:cs="宋体" w:hint="eastAsia"/>
                <w:b/>
                <w:snapToGrid w:val="0"/>
                <w:kern w:val="0"/>
                <w:sz w:val="24"/>
                <w:szCs w:val="24"/>
              </w:rPr>
              <w:t>任务一 信号系统逻辑设计与配置</w:t>
            </w:r>
          </w:p>
        </w:tc>
      </w:tr>
      <w:tr w:rsidR="00E720B2" w:rsidRPr="00A466A0" w14:paraId="5D3E4227" w14:textId="77777777">
        <w:trPr>
          <w:trHeight w:val="948"/>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7BE59694" w14:textId="77777777" w:rsidR="00E720B2" w:rsidRPr="00A466A0" w:rsidRDefault="00C73A01">
            <w:pPr>
              <w:adjustRightInd w:val="0"/>
              <w:snapToGrid w:val="0"/>
              <w:spacing w:line="560" w:lineRule="exact"/>
              <w:ind w:right="53"/>
              <w:jc w:val="left"/>
              <w:rPr>
                <w:rFonts w:ascii="仿宋_GB2312" w:eastAsia="仿宋_GB2312" w:hAnsi="仿宋_GB2312" w:cs="宋体"/>
                <w:snapToGrid w:val="0"/>
                <w:kern w:val="0"/>
                <w:sz w:val="24"/>
                <w:szCs w:val="24"/>
              </w:rPr>
            </w:pPr>
            <w:r w:rsidRPr="00A466A0">
              <w:rPr>
                <w:rFonts w:ascii="仿宋_GB2312" w:eastAsia="仿宋_GB2312" w:hAnsi="仿宋_GB2312" w:cs="宋体" w:hint="eastAsia"/>
                <w:snapToGrid w:val="0"/>
                <w:kern w:val="0"/>
                <w:sz w:val="24"/>
                <w:szCs w:val="24"/>
              </w:rPr>
              <w:t>任务要求简单描述</w:t>
            </w:r>
          </w:p>
        </w:tc>
        <w:tc>
          <w:tcPr>
            <w:tcW w:w="5903" w:type="dxa"/>
            <w:tcBorders>
              <w:top w:val="single" w:sz="4" w:space="0" w:color="000000"/>
              <w:left w:val="single" w:sz="4" w:space="0" w:color="000000"/>
              <w:bottom w:val="single" w:sz="4" w:space="0" w:color="000000"/>
              <w:right w:val="single" w:sz="4" w:space="0" w:color="000000"/>
            </w:tcBorders>
          </w:tcPr>
          <w:p w14:paraId="31CE9531" w14:textId="77777777" w:rsidR="00E720B2" w:rsidRPr="00A466A0" w:rsidRDefault="00E720B2">
            <w:pPr>
              <w:adjustRightInd w:val="0"/>
              <w:snapToGrid w:val="0"/>
              <w:spacing w:line="560" w:lineRule="exact"/>
              <w:rPr>
                <w:rFonts w:ascii="仿宋_GB2312" w:eastAsia="仿宋_GB2312" w:hAnsi="仿宋_GB2312" w:cs="宋体"/>
                <w:snapToGrid w:val="0"/>
                <w:kern w:val="0"/>
                <w:sz w:val="24"/>
                <w:szCs w:val="24"/>
              </w:rPr>
            </w:pPr>
          </w:p>
        </w:tc>
      </w:tr>
      <w:tr w:rsidR="00E720B2" w:rsidRPr="00A466A0" w14:paraId="508C0C32" w14:textId="77777777">
        <w:trPr>
          <w:trHeight w:val="818"/>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387CCBB4" w14:textId="77777777" w:rsidR="00E720B2" w:rsidRPr="00A466A0" w:rsidRDefault="00C73A01">
            <w:pPr>
              <w:adjustRightInd w:val="0"/>
              <w:snapToGrid w:val="0"/>
              <w:spacing w:line="560" w:lineRule="exact"/>
              <w:ind w:right="53"/>
              <w:jc w:val="left"/>
              <w:rPr>
                <w:rFonts w:ascii="仿宋_GB2312" w:eastAsia="仿宋_GB2312" w:hAnsi="仿宋_GB2312" w:cs="宋体"/>
                <w:snapToGrid w:val="0"/>
                <w:kern w:val="0"/>
                <w:sz w:val="24"/>
                <w:szCs w:val="24"/>
              </w:rPr>
            </w:pPr>
            <w:r w:rsidRPr="00A466A0">
              <w:rPr>
                <w:rFonts w:ascii="仿宋_GB2312" w:eastAsia="仿宋_GB2312" w:hAnsi="仿宋_GB2312" w:cs="宋体" w:hint="eastAsia"/>
                <w:snapToGrid w:val="0"/>
                <w:kern w:val="0"/>
                <w:sz w:val="24"/>
                <w:szCs w:val="24"/>
              </w:rPr>
              <w:t>操作过程记录</w:t>
            </w:r>
          </w:p>
        </w:tc>
        <w:tc>
          <w:tcPr>
            <w:tcW w:w="5903" w:type="dxa"/>
            <w:tcBorders>
              <w:top w:val="single" w:sz="4" w:space="0" w:color="000000"/>
              <w:left w:val="single" w:sz="4" w:space="0" w:color="000000"/>
              <w:bottom w:val="single" w:sz="4" w:space="0" w:color="000000"/>
              <w:right w:val="single" w:sz="4" w:space="0" w:color="000000"/>
            </w:tcBorders>
            <w:vAlign w:val="center"/>
          </w:tcPr>
          <w:p w14:paraId="269F83B2" w14:textId="77777777" w:rsidR="00E720B2" w:rsidRPr="00A466A0" w:rsidRDefault="00E720B2">
            <w:pPr>
              <w:adjustRightInd w:val="0"/>
              <w:snapToGrid w:val="0"/>
              <w:spacing w:line="560" w:lineRule="exact"/>
              <w:rPr>
                <w:rFonts w:ascii="仿宋_GB2312" w:eastAsia="仿宋_GB2312" w:hAnsi="仿宋_GB2312" w:cs="宋体"/>
                <w:snapToGrid w:val="0"/>
                <w:kern w:val="0"/>
                <w:sz w:val="24"/>
                <w:szCs w:val="24"/>
              </w:rPr>
            </w:pPr>
          </w:p>
        </w:tc>
      </w:tr>
      <w:tr w:rsidR="00E720B2" w:rsidRPr="00A466A0" w14:paraId="436D3848" w14:textId="77777777">
        <w:trPr>
          <w:trHeight w:val="835"/>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27BCAD69" w14:textId="77777777" w:rsidR="00E720B2" w:rsidRPr="00A466A0" w:rsidRDefault="00C73A01">
            <w:pPr>
              <w:adjustRightInd w:val="0"/>
              <w:snapToGrid w:val="0"/>
              <w:spacing w:line="560" w:lineRule="exact"/>
              <w:ind w:right="53"/>
              <w:jc w:val="left"/>
              <w:rPr>
                <w:rFonts w:ascii="仿宋_GB2312" w:eastAsia="仿宋_GB2312" w:hAnsi="仿宋_GB2312" w:cs="宋体"/>
                <w:snapToGrid w:val="0"/>
                <w:kern w:val="0"/>
                <w:sz w:val="24"/>
                <w:szCs w:val="24"/>
              </w:rPr>
            </w:pPr>
            <w:r w:rsidRPr="00A466A0">
              <w:rPr>
                <w:rFonts w:ascii="仿宋_GB2312" w:eastAsia="仿宋_GB2312" w:hAnsi="仿宋_GB2312" w:cs="宋体" w:hint="eastAsia"/>
                <w:snapToGrid w:val="0"/>
                <w:kern w:val="0"/>
                <w:sz w:val="24"/>
                <w:szCs w:val="24"/>
              </w:rPr>
              <w:t>实施结果（填写“任务完成”或“任务未完成”，注：任务未完成需描述原因）</w:t>
            </w:r>
          </w:p>
        </w:tc>
        <w:tc>
          <w:tcPr>
            <w:tcW w:w="5903" w:type="dxa"/>
            <w:tcBorders>
              <w:top w:val="single" w:sz="4" w:space="0" w:color="000000"/>
              <w:left w:val="single" w:sz="4" w:space="0" w:color="000000"/>
              <w:bottom w:val="single" w:sz="4" w:space="0" w:color="000000"/>
              <w:right w:val="single" w:sz="4" w:space="0" w:color="000000"/>
            </w:tcBorders>
            <w:vAlign w:val="center"/>
          </w:tcPr>
          <w:p w14:paraId="0C55676B" w14:textId="77777777" w:rsidR="00E720B2" w:rsidRPr="00A466A0" w:rsidRDefault="00E720B2">
            <w:pPr>
              <w:adjustRightInd w:val="0"/>
              <w:snapToGrid w:val="0"/>
              <w:spacing w:line="560" w:lineRule="exact"/>
              <w:rPr>
                <w:rFonts w:ascii="仿宋_GB2312" w:eastAsia="仿宋_GB2312" w:hAnsi="仿宋_GB2312" w:cs="宋体"/>
                <w:snapToGrid w:val="0"/>
                <w:kern w:val="0"/>
                <w:sz w:val="24"/>
                <w:szCs w:val="24"/>
              </w:rPr>
            </w:pPr>
          </w:p>
        </w:tc>
      </w:tr>
      <w:tr w:rsidR="00E720B2" w:rsidRPr="00A466A0" w14:paraId="4F25A20B" w14:textId="77777777">
        <w:trPr>
          <w:trHeight w:val="881"/>
          <w:jc w:val="center"/>
        </w:trPr>
        <w:tc>
          <w:tcPr>
            <w:tcW w:w="8471" w:type="dxa"/>
            <w:gridSpan w:val="2"/>
            <w:tcBorders>
              <w:top w:val="single" w:sz="4" w:space="0" w:color="000000"/>
              <w:left w:val="single" w:sz="4" w:space="0" w:color="000000"/>
              <w:bottom w:val="single" w:sz="4" w:space="0" w:color="000000"/>
              <w:right w:val="single" w:sz="4" w:space="0" w:color="000000"/>
            </w:tcBorders>
            <w:vAlign w:val="center"/>
          </w:tcPr>
          <w:p w14:paraId="5014F5C7" w14:textId="77777777" w:rsidR="00E720B2" w:rsidRPr="00A466A0" w:rsidRDefault="00C73A01">
            <w:pPr>
              <w:adjustRightInd w:val="0"/>
              <w:snapToGrid w:val="0"/>
              <w:spacing w:line="560" w:lineRule="exact"/>
              <w:ind w:right="55"/>
              <w:jc w:val="center"/>
              <w:rPr>
                <w:rFonts w:ascii="仿宋_GB2312" w:eastAsia="仿宋_GB2312" w:hAnsi="仿宋_GB2312" w:cs="宋体"/>
                <w:b/>
                <w:snapToGrid w:val="0"/>
                <w:kern w:val="0"/>
                <w:sz w:val="24"/>
                <w:szCs w:val="24"/>
              </w:rPr>
            </w:pPr>
            <w:r w:rsidRPr="00A466A0">
              <w:rPr>
                <w:rFonts w:ascii="仿宋_GB2312" w:eastAsia="仿宋_GB2312" w:hAnsi="仿宋_GB2312" w:cs="宋体" w:hint="eastAsia"/>
                <w:b/>
                <w:snapToGrid w:val="0"/>
                <w:kern w:val="0"/>
                <w:sz w:val="24"/>
                <w:szCs w:val="24"/>
              </w:rPr>
              <w:t>任务二 信号控制系统安装部署</w:t>
            </w:r>
          </w:p>
        </w:tc>
      </w:tr>
      <w:tr w:rsidR="00E720B2" w:rsidRPr="00A466A0" w14:paraId="3413CF55" w14:textId="77777777">
        <w:trPr>
          <w:trHeight w:val="946"/>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71C65629" w14:textId="77777777" w:rsidR="00E720B2" w:rsidRPr="00A466A0" w:rsidRDefault="00C73A01">
            <w:pPr>
              <w:adjustRightInd w:val="0"/>
              <w:snapToGrid w:val="0"/>
              <w:spacing w:line="560" w:lineRule="exact"/>
              <w:ind w:right="53"/>
              <w:jc w:val="left"/>
              <w:rPr>
                <w:rFonts w:ascii="仿宋_GB2312" w:eastAsia="仿宋_GB2312" w:hAnsi="仿宋_GB2312" w:cs="宋体"/>
                <w:snapToGrid w:val="0"/>
                <w:kern w:val="0"/>
                <w:sz w:val="24"/>
                <w:szCs w:val="24"/>
              </w:rPr>
            </w:pPr>
            <w:r w:rsidRPr="00A466A0">
              <w:rPr>
                <w:rFonts w:ascii="仿宋_GB2312" w:eastAsia="仿宋_GB2312" w:hAnsi="仿宋_GB2312" w:cs="宋体" w:hint="eastAsia"/>
                <w:snapToGrid w:val="0"/>
                <w:kern w:val="0"/>
                <w:sz w:val="24"/>
                <w:szCs w:val="24"/>
              </w:rPr>
              <w:t>任务要求简单描述</w:t>
            </w:r>
          </w:p>
        </w:tc>
        <w:tc>
          <w:tcPr>
            <w:tcW w:w="5903" w:type="dxa"/>
            <w:tcBorders>
              <w:top w:val="single" w:sz="4" w:space="0" w:color="000000"/>
              <w:left w:val="single" w:sz="4" w:space="0" w:color="000000"/>
              <w:bottom w:val="single" w:sz="4" w:space="0" w:color="000000"/>
              <w:right w:val="single" w:sz="4" w:space="0" w:color="000000"/>
            </w:tcBorders>
          </w:tcPr>
          <w:p w14:paraId="60E45EC0" w14:textId="77777777" w:rsidR="00E720B2" w:rsidRPr="00A466A0" w:rsidRDefault="00E720B2">
            <w:pPr>
              <w:adjustRightInd w:val="0"/>
              <w:snapToGrid w:val="0"/>
              <w:spacing w:line="560" w:lineRule="exact"/>
              <w:ind w:firstLineChars="200" w:firstLine="480"/>
              <w:rPr>
                <w:rFonts w:ascii="仿宋_GB2312" w:eastAsia="仿宋_GB2312" w:hAnsi="仿宋_GB2312" w:cs="宋体"/>
                <w:snapToGrid w:val="0"/>
                <w:kern w:val="0"/>
                <w:sz w:val="24"/>
                <w:szCs w:val="24"/>
              </w:rPr>
            </w:pPr>
          </w:p>
        </w:tc>
      </w:tr>
      <w:tr w:rsidR="00E720B2" w:rsidRPr="00A466A0" w14:paraId="6923C9FB" w14:textId="77777777">
        <w:trPr>
          <w:trHeight w:val="1001"/>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7705B2B6" w14:textId="77777777" w:rsidR="00E720B2" w:rsidRPr="00A466A0" w:rsidRDefault="00C73A01">
            <w:pPr>
              <w:adjustRightInd w:val="0"/>
              <w:snapToGrid w:val="0"/>
              <w:spacing w:line="560" w:lineRule="exact"/>
              <w:ind w:right="53"/>
              <w:jc w:val="left"/>
              <w:rPr>
                <w:rFonts w:ascii="仿宋_GB2312" w:eastAsia="仿宋_GB2312" w:hAnsi="仿宋_GB2312" w:cs="宋体"/>
                <w:snapToGrid w:val="0"/>
                <w:kern w:val="0"/>
                <w:sz w:val="24"/>
                <w:szCs w:val="24"/>
              </w:rPr>
            </w:pPr>
            <w:r w:rsidRPr="00A466A0">
              <w:rPr>
                <w:rFonts w:ascii="仿宋_GB2312" w:eastAsia="仿宋_GB2312" w:hAnsi="仿宋_GB2312" w:cs="宋体" w:hint="eastAsia"/>
                <w:snapToGrid w:val="0"/>
                <w:kern w:val="0"/>
                <w:sz w:val="24"/>
                <w:szCs w:val="24"/>
              </w:rPr>
              <w:t>操作过程记录</w:t>
            </w:r>
          </w:p>
        </w:tc>
        <w:tc>
          <w:tcPr>
            <w:tcW w:w="5903" w:type="dxa"/>
            <w:tcBorders>
              <w:top w:val="single" w:sz="4" w:space="0" w:color="000000"/>
              <w:left w:val="single" w:sz="4" w:space="0" w:color="000000"/>
              <w:bottom w:val="single" w:sz="4" w:space="0" w:color="000000"/>
              <w:right w:val="single" w:sz="4" w:space="0" w:color="000000"/>
            </w:tcBorders>
            <w:vAlign w:val="bottom"/>
          </w:tcPr>
          <w:p w14:paraId="30A5F138" w14:textId="77777777" w:rsidR="00E720B2" w:rsidRPr="00A466A0" w:rsidRDefault="00E720B2">
            <w:pPr>
              <w:adjustRightInd w:val="0"/>
              <w:snapToGrid w:val="0"/>
              <w:spacing w:line="560" w:lineRule="exact"/>
              <w:rPr>
                <w:rFonts w:ascii="仿宋_GB2312" w:eastAsia="仿宋_GB2312" w:hAnsi="仿宋_GB2312" w:cs="宋体"/>
                <w:snapToGrid w:val="0"/>
                <w:kern w:val="0"/>
                <w:sz w:val="24"/>
                <w:szCs w:val="24"/>
              </w:rPr>
            </w:pPr>
          </w:p>
        </w:tc>
      </w:tr>
      <w:tr w:rsidR="00E720B2" w:rsidRPr="00A466A0" w14:paraId="5194E846" w14:textId="77777777">
        <w:trPr>
          <w:trHeight w:val="790"/>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1D089DD1" w14:textId="77777777" w:rsidR="00E720B2" w:rsidRPr="00A466A0" w:rsidRDefault="00C73A01">
            <w:pPr>
              <w:adjustRightInd w:val="0"/>
              <w:snapToGrid w:val="0"/>
              <w:spacing w:line="560" w:lineRule="exact"/>
              <w:ind w:right="53"/>
              <w:jc w:val="left"/>
              <w:rPr>
                <w:rFonts w:ascii="仿宋_GB2312" w:eastAsia="仿宋_GB2312" w:hAnsi="仿宋_GB2312" w:cs="宋体"/>
                <w:snapToGrid w:val="0"/>
                <w:kern w:val="0"/>
                <w:sz w:val="24"/>
                <w:szCs w:val="24"/>
              </w:rPr>
            </w:pPr>
            <w:r w:rsidRPr="00A466A0">
              <w:rPr>
                <w:rFonts w:ascii="仿宋_GB2312" w:eastAsia="仿宋_GB2312" w:hAnsi="仿宋_GB2312" w:cs="宋体" w:hint="eastAsia"/>
                <w:snapToGrid w:val="0"/>
                <w:kern w:val="0"/>
                <w:sz w:val="24"/>
                <w:szCs w:val="24"/>
              </w:rPr>
              <w:t>实施结果（填写“任务完成”或“任务未完</w:t>
            </w:r>
            <w:r w:rsidRPr="00A466A0">
              <w:rPr>
                <w:rFonts w:ascii="仿宋_GB2312" w:eastAsia="仿宋_GB2312" w:hAnsi="仿宋_GB2312" w:cs="宋体" w:hint="eastAsia"/>
                <w:snapToGrid w:val="0"/>
                <w:kern w:val="0"/>
                <w:sz w:val="24"/>
                <w:szCs w:val="24"/>
              </w:rPr>
              <w:lastRenderedPageBreak/>
              <w:t>成”，注：任务未完成需描述原因）</w:t>
            </w:r>
          </w:p>
        </w:tc>
        <w:tc>
          <w:tcPr>
            <w:tcW w:w="5903" w:type="dxa"/>
            <w:tcBorders>
              <w:top w:val="single" w:sz="4" w:space="0" w:color="000000"/>
              <w:left w:val="single" w:sz="4" w:space="0" w:color="000000"/>
              <w:bottom w:val="single" w:sz="4" w:space="0" w:color="000000"/>
              <w:right w:val="single" w:sz="4" w:space="0" w:color="000000"/>
            </w:tcBorders>
            <w:vAlign w:val="center"/>
          </w:tcPr>
          <w:p w14:paraId="6E9B2986" w14:textId="77777777" w:rsidR="00E720B2" w:rsidRPr="00A466A0" w:rsidRDefault="00E720B2">
            <w:pPr>
              <w:adjustRightInd w:val="0"/>
              <w:snapToGrid w:val="0"/>
              <w:spacing w:line="560" w:lineRule="exact"/>
              <w:ind w:firstLineChars="200" w:firstLine="480"/>
              <w:rPr>
                <w:rFonts w:ascii="仿宋_GB2312" w:eastAsia="仿宋_GB2312" w:hAnsi="仿宋_GB2312" w:cs="宋体"/>
                <w:snapToGrid w:val="0"/>
                <w:kern w:val="0"/>
                <w:sz w:val="24"/>
                <w:szCs w:val="24"/>
              </w:rPr>
            </w:pPr>
          </w:p>
        </w:tc>
      </w:tr>
      <w:tr w:rsidR="00E720B2" w:rsidRPr="00A466A0" w14:paraId="7F436502" w14:textId="77777777">
        <w:trPr>
          <w:trHeight w:val="730"/>
          <w:jc w:val="center"/>
        </w:trPr>
        <w:tc>
          <w:tcPr>
            <w:tcW w:w="8471" w:type="dxa"/>
            <w:gridSpan w:val="2"/>
            <w:tcBorders>
              <w:top w:val="single" w:sz="4" w:space="0" w:color="000000"/>
              <w:left w:val="single" w:sz="4" w:space="0" w:color="000000"/>
              <w:bottom w:val="single" w:sz="4" w:space="0" w:color="000000"/>
              <w:right w:val="single" w:sz="4" w:space="0" w:color="000000"/>
            </w:tcBorders>
            <w:vAlign w:val="center"/>
          </w:tcPr>
          <w:p w14:paraId="589FA32A" w14:textId="77777777" w:rsidR="00E720B2" w:rsidRPr="00A466A0" w:rsidRDefault="00C73A01">
            <w:pPr>
              <w:adjustRightInd w:val="0"/>
              <w:snapToGrid w:val="0"/>
              <w:spacing w:line="560" w:lineRule="exact"/>
              <w:ind w:right="55"/>
              <w:jc w:val="center"/>
              <w:rPr>
                <w:rFonts w:ascii="仿宋_GB2312" w:eastAsia="仿宋_GB2312" w:hAnsi="仿宋_GB2312" w:cs="宋体"/>
                <w:b/>
                <w:snapToGrid w:val="0"/>
                <w:kern w:val="0"/>
                <w:sz w:val="24"/>
                <w:szCs w:val="24"/>
              </w:rPr>
            </w:pPr>
            <w:r w:rsidRPr="00A466A0">
              <w:rPr>
                <w:rFonts w:ascii="仿宋_GB2312" w:eastAsia="仿宋_GB2312" w:hAnsi="仿宋_GB2312" w:cs="宋体" w:hint="eastAsia"/>
                <w:b/>
                <w:snapToGrid w:val="0"/>
                <w:kern w:val="0"/>
                <w:sz w:val="24"/>
                <w:szCs w:val="24"/>
              </w:rPr>
              <w:t>任务三 信号控制系统故障原因分析追查</w:t>
            </w:r>
          </w:p>
        </w:tc>
      </w:tr>
      <w:tr w:rsidR="00E720B2" w:rsidRPr="00A466A0" w14:paraId="0F88B817" w14:textId="77777777">
        <w:trPr>
          <w:trHeight w:val="946"/>
          <w:jc w:val="center"/>
        </w:trPr>
        <w:tc>
          <w:tcPr>
            <w:tcW w:w="2568" w:type="dxa"/>
            <w:tcBorders>
              <w:top w:val="nil"/>
              <w:left w:val="single" w:sz="4" w:space="0" w:color="000000"/>
              <w:bottom w:val="single" w:sz="4" w:space="0" w:color="000000"/>
              <w:right w:val="single" w:sz="4" w:space="0" w:color="000000"/>
            </w:tcBorders>
            <w:vAlign w:val="center"/>
          </w:tcPr>
          <w:p w14:paraId="57870D5D" w14:textId="77777777" w:rsidR="00E720B2" w:rsidRPr="00A466A0" w:rsidRDefault="00C73A01">
            <w:pPr>
              <w:adjustRightInd w:val="0"/>
              <w:snapToGrid w:val="0"/>
              <w:spacing w:line="560" w:lineRule="exact"/>
              <w:ind w:right="53"/>
              <w:jc w:val="left"/>
              <w:rPr>
                <w:rFonts w:ascii="仿宋_GB2312" w:eastAsia="仿宋_GB2312" w:hAnsi="仿宋_GB2312" w:cs="宋体"/>
                <w:snapToGrid w:val="0"/>
                <w:kern w:val="0"/>
                <w:sz w:val="24"/>
                <w:szCs w:val="24"/>
              </w:rPr>
            </w:pPr>
            <w:r w:rsidRPr="00A466A0">
              <w:rPr>
                <w:rFonts w:ascii="仿宋_GB2312" w:eastAsia="仿宋_GB2312" w:hAnsi="仿宋_GB2312" w:cs="宋体" w:hint="eastAsia"/>
                <w:snapToGrid w:val="0"/>
                <w:kern w:val="0"/>
                <w:sz w:val="24"/>
                <w:szCs w:val="24"/>
              </w:rPr>
              <w:t>任务要求简单描述</w:t>
            </w:r>
          </w:p>
        </w:tc>
        <w:tc>
          <w:tcPr>
            <w:tcW w:w="5903" w:type="dxa"/>
            <w:tcBorders>
              <w:top w:val="single" w:sz="4" w:space="0" w:color="000000"/>
              <w:left w:val="single" w:sz="4" w:space="0" w:color="000000"/>
              <w:bottom w:val="single" w:sz="4" w:space="0" w:color="000000"/>
              <w:right w:val="single" w:sz="4" w:space="0" w:color="000000"/>
            </w:tcBorders>
          </w:tcPr>
          <w:p w14:paraId="73188A90" w14:textId="77777777" w:rsidR="00E720B2" w:rsidRPr="00A466A0" w:rsidRDefault="00E720B2">
            <w:pPr>
              <w:adjustRightInd w:val="0"/>
              <w:snapToGrid w:val="0"/>
              <w:spacing w:line="560" w:lineRule="exact"/>
              <w:ind w:firstLineChars="200" w:firstLine="480"/>
              <w:rPr>
                <w:rFonts w:ascii="仿宋_GB2312" w:eastAsia="仿宋_GB2312" w:hAnsi="仿宋_GB2312" w:cs="宋体"/>
                <w:snapToGrid w:val="0"/>
                <w:kern w:val="0"/>
                <w:sz w:val="24"/>
                <w:szCs w:val="24"/>
              </w:rPr>
            </w:pPr>
          </w:p>
        </w:tc>
      </w:tr>
      <w:tr w:rsidR="00E720B2" w:rsidRPr="00A466A0" w14:paraId="567E806F" w14:textId="77777777">
        <w:trPr>
          <w:trHeight w:val="835"/>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0B0B14EA" w14:textId="77777777" w:rsidR="00E720B2" w:rsidRPr="00A466A0" w:rsidRDefault="00C73A01">
            <w:pPr>
              <w:adjustRightInd w:val="0"/>
              <w:snapToGrid w:val="0"/>
              <w:spacing w:line="560" w:lineRule="exact"/>
              <w:ind w:right="53"/>
              <w:jc w:val="left"/>
              <w:rPr>
                <w:rFonts w:ascii="仿宋_GB2312" w:eastAsia="仿宋_GB2312" w:hAnsi="仿宋_GB2312" w:cs="宋体"/>
                <w:snapToGrid w:val="0"/>
                <w:kern w:val="0"/>
                <w:sz w:val="24"/>
                <w:szCs w:val="24"/>
              </w:rPr>
            </w:pPr>
            <w:r w:rsidRPr="00A466A0">
              <w:rPr>
                <w:rFonts w:ascii="仿宋_GB2312" w:eastAsia="仿宋_GB2312" w:hAnsi="仿宋_GB2312" w:cs="宋体" w:hint="eastAsia"/>
                <w:snapToGrid w:val="0"/>
                <w:kern w:val="0"/>
                <w:sz w:val="24"/>
                <w:szCs w:val="24"/>
              </w:rPr>
              <w:t>操作过程记录</w:t>
            </w:r>
          </w:p>
        </w:tc>
        <w:tc>
          <w:tcPr>
            <w:tcW w:w="5903" w:type="dxa"/>
            <w:tcBorders>
              <w:top w:val="single" w:sz="4" w:space="0" w:color="000000"/>
              <w:left w:val="single" w:sz="4" w:space="0" w:color="000000"/>
              <w:bottom w:val="single" w:sz="4" w:space="0" w:color="000000"/>
              <w:right w:val="single" w:sz="4" w:space="0" w:color="000000"/>
            </w:tcBorders>
            <w:vAlign w:val="center"/>
          </w:tcPr>
          <w:p w14:paraId="432DFE38" w14:textId="77777777" w:rsidR="00E720B2" w:rsidRPr="00A466A0" w:rsidRDefault="00E720B2">
            <w:pPr>
              <w:adjustRightInd w:val="0"/>
              <w:snapToGrid w:val="0"/>
              <w:spacing w:line="560" w:lineRule="exact"/>
              <w:ind w:firstLineChars="200" w:firstLine="480"/>
              <w:rPr>
                <w:rFonts w:ascii="仿宋_GB2312" w:eastAsia="仿宋_GB2312" w:hAnsi="仿宋_GB2312" w:cs="宋体"/>
                <w:snapToGrid w:val="0"/>
                <w:kern w:val="0"/>
                <w:sz w:val="24"/>
                <w:szCs w:val="24"/>
              </w:rPr>
            </w:pPr>
          </w:p>
        </w:tc>
      </w:tr>
      <w:tr w:rsidR="00E720B2" w:rsidRPr="00A466A0" w14:paraId="5FBFDE61" w14:textId="77777777">
        <w:trPr>
          <w:trHeight w:val="835"/>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4E121736" w14:textId="77777777" w:rsidR="00E720B2" w:rsidRPr="00A466A0" w:rsidRDefault="00C73A01">
            <w:pPr>
              <w:adjustRightInd w:val="0"/>
              <w:snapToGrid w:val="0"/>
              <w:spacing w:line="560" w:lineRule="exact"/>
              <w:ind w:right="53"/>
              <w:jc w:val="left"/>
              <w:rPr>
                <w:rFonts w:ascii="仿宋_GB2312" w:eastAsia="仿宋_GB2312" w:hAnsi="仿宋_GB2312" w:cs="宋体"/>
                <w:snapToGrid w:val="0"/>
                <w:kern w:val="0"/>
                <w:sz w:val="24"/>
                <w:szCs w:val="24"/>
              </w:rPr>
            </w:pPr>
            <w:r w:rsidRPr="00A466A0">
              <w:rPr>
                <w:rFonts w:ascii="仿宋_GB2312" w:eastAsia="仿宋_GB2312" w:hAnsi="仿宋_GB2312" w:cs="宋体" w:hint="eastAsia"/>
                <w:snapToGrid w:val="0"/>
                <w:kern w:val="0"/>
                <w:sz w:val="24"/>
                <w:szCs w:val="24"/>
              </w:rPr>
              <w:t>实施结果（填写“任务完成”或“任务未完成”，注：任务未完成需描述原因）</w:t>
            </w:r>
          </w:p>
        </w:tc>
        <w:tc>
          <w:tcPr>
            <w:tcW w:w="5903" w:type="dxa"/>
            <w:tcBorders>
              <w:top w:val="single" w:sz="4" w:space="0" w:color="000000"/>
              <w:left w:val="single" w:sz="4" w:space="0" w:color="000000"/>
              <w:bottom w:val="single" w:sz="4" w:space="0" w:color="000000"/>
              <w:right w:val="single" w:sz="4" w:space="0" w:color="000000"/>
            </w:tcBorders>
            <w:vAlign w:val="center"/>
          </w:tcPr>
          <w:p w14:paraId="27115A3F" w14:textId="77777777" w:rsidR="00E720B2" w:rsidRPr="00A466A0" w:rsidRDefault="00E720B2">
            <w:pPr>
              <w:adjustRightInd w:val="0"/>
              <w:snapToGrid w:val="0"/>
              <w:spacing w:line="560" w:lineRule="exact"/>
              <w:ind w:firstLineChars="200" w:firstLine="480"/>
              <w:rPr>
                <w:rFonts w:ascii="仿宋_GB2312" w:eastAsia="仿宋_GB2312" w:hAnsi="仿宋_GB2312" w:cs="宋体"/>
                <w:snapToGrid w:val="0"/>
                <w:kern w:val="0"/>
                <w:sz w:val="24"/>
                <w:szCs w:val="24"/>
              </w:rPr>
            </w:pPr>
          </w:p>
        </w:tc>
      </w:tr>
      <w:tr w:rsidR="00E720B2" w:rsidRPr="00A466A0" w14:paraId="7C87C731" w14:textId="77777777">
        <w:trPr>
          <w:trHeight w:val="698"/>
          <w:jc w:val="center"/>
        </w:trPr>
        <w:tc>
          <w:tcPr>
            <w:tcW w:w="8471" w:type="dxa"/>
            <w:gridSpan w:val="2"/>
            <w:tcBorders>
              <w:top w:val="single" w:sz="4" w:space="0" w:color="000000"/>
              <w:left w:val="single" w:sz="4" w:space="0" w:color="000000"/>
              <w:bottom w:val="single" w:sz="4" w:space="0" w:color="000000"/>
              <w:right w:val="single" w:sz="4" w:space="0" w:color="000000"/>
            </w:tcBorders>
            <w:vAlign w:val="center"/>
          </w:tcPr>
          <w:p w14:paraId="5EC3119E" w14:textId="77777777" w:rsidR="00E720B2" w:rsidRPr="00A466A0" w:rsidRDefault="00C73A01">
            <w:pPr>
              <w:adjustRightInd w:val="0"/>
              <w:snapToGrid w:val="0"/>
              <w:spacing w:line="560" w:lineRule="exact"/>
              <w:ind w:right="55"/>
              <w:jc w:val="center"/>
              <w:rPr>
                <w:rFonts w:ascii="仿宋_GB2312" w:eastAsia="仿宋_GB2312" w:hAnsi="仿宋_GB2312" w:cs="宋体"/>
                <w:snapToGrid w:val="0"/>
                <w:kern w:val="0"/>
                <w:sz w:val="24"/>
                <w:szCs w:val="24"/>
              </w:rPr>
            </w:pPr>
            <w:r w:rsidRPr="00A466A0">
              <w:rPr>
                <w:rFonts w:ascii="仿宋_GB2312" w:eastAsia="仿宋_GB2312" w:hAnsi="仿宋_GB2312" w:cs="宋体" w:hint="eastAsia"/>
                <w:b/>
                <w:snapToGrid w:val="0"/>
                <w:kern w:val="0"/>
                <w:sz w:val="24"/>
                <w:szCs w:val="24"/>
              </w:rPr>
              <w:t>任务四 智能监控辅助系统开发</w:t>
            </w:r>
          </w:p>
        </w:tc>
      </w:tr>
      <w:tr w:rsidR="00E720B2" w:rsidRPr="00A466A0" w14:paraId="76588C09" w14:textId="77777777">
        <w:trPr>
          <w:trHeight w:val="866"/>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7FF1991C" w14:textId="77777777" w:rsidR="00E720B2" w:rsidRPr="00A466A0" w:rsidRDefault="00C73A01">
            <w:pPr>
              <w:adjustRightInd w:val="0"/>
              <w:snapToGrid w:val="0"/>
              <w:spacing w:line="560" w:lineRule="exact"/>
              <w:ind w:right="53"/>
              <w:jc w:val="left"/>
              <w:rPr>
                <w:rFonts w:ascii="仿宋_GB2312" w:eastAsia="仿宋_GB2312" w:hAnsi="仿宋_GB2312" w:cs="宋体"/>
                <w:snapToGrid w:val="0"/>
                <w:kern w:val="0"/>
                <w:sz w:val="24"/>
                <w:szCs w:val="24"/>
              </w:rPr>
            </w:pPr>
            <w:r w:rsidRPr="00A466A0">
              <w:rPr>
                <w:rFonts w:ascii="仿宋_GB2312" w:eastAsia="仿宋_GB2312" w:hAnsi="仿宋_GB2312" w:cs="宋体" w:hint="eastAsia"/>
                <w:snapToGrid w:val="0"/>
                <w:kern w:val="0"/>
                <w:sz w:val="24"/>
                <w:szCs w:val="24"/>
              </w:rPr>
              <w:t>任务要求简单描述</w:t>
            </w:r>
          </w:p>
        </w:tc>
        <w:tc>
          <w:tcPr>
            <w:tcW w:w="5903" w:type="dxa"/>
            <w:tcBorders>
              <w:top w:val="single" w:sz="4" w:space="0" w:color="000000"/>
              <w:left w:val="single" w:sz="4" w:space="0" w:color="000000"/>
              <w:bottom w:val="single" w:sz="4" w:space="0" w:color="000000"/>
              <w:right w:val="single" w:sz="4" w:space="0" w:color="000000"/>
            </w:tcBorders>
            <w:vAlign w:val="center"/>
          </w:tcPr>
          <w:p w14:paraId="728BC02E" w14:textId="77777777" w:rsidR="00E720B2" w:rsidRPr="00A466A0" w:rsidRDefault="00E720B2">
            <w:pPr>
              <w:adjustRightInd w:val="0"/>
              <w:snapToGrid w:val="0"/>
              <w:spacing w:line="560" w:lineRule="exact"/>
              <w:ind w:firstLineChars="200" w:firstLine="480"/>
              <w:rPr>
                <w:rFonts w:ascii="仿宋_GB2312" w:eastAsia="仿宋_GB2312" w:hAnsi="仿宋_GB2312" w:cs="宋体"/>
                <w:snapToGrid w:val="0"/>
                <w:kern w:val="0"/>
                <w:sz w:val="24"/>
                <w:szCs w:val="24"/>
              </w:rPr>
            </w:pPr>
          </w:p>
        </w:tc>
      </w:tr>
      <w:tr w:rsidR="00E720B2" w:rsidRPr="00A466A0" w14:paraId="72EE8A9C" w14:textId="77777777">
        <w:trPr>
          <w:trHeight w:val="1090"/>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3E0121B1" w14:textId="77777777" w:rsidR="00E720B2" w:rsidRPr="00A466A0" w:rsidRDefault="00C73A01">
            <w:pPr>
              <w:adjustRightInd w:val="0"/>
              <w:snapToGrid w:val="0"/>
              <w:spacing w:line="560" w:lineRule="exact"/>
              <w:ind w:right="53"/>
              <w:jc w:val="left"/>
              <w:rPr>
                <w:rFonts w:ascii="仿宋_GB2312" w:eastAsia="仿宋_GB2312" w:hAnsi="仿宋_GB2312" w:cs="宋体"/>
                <w:snapToGrid w:val="0"/>
                <w:kern w:val="0"/>
                <w:sz w:val="24"/>
                <w:szCs w:val="24"/>
              </w:rPr>
            </w:pPr>
            <w:r w:rsidRPr="00A466A0">
              <w:rPr>
                <w:rFonts w:ascii="仿宋_GB2312" w:eastAsia="仿宋_GB2312" w:hAnsi="仿宋_GB2312" w:cs="宋体" w:hint="eastAsia"/>
                <w:snapToGrid w:val="0"/>
                <w:kern w:val="0"/>
                <w:sz w:val="24"/>
                <w:szCs w:val="24"/>
              </w:rPr>
              <w:t>操作过程记录</w:t>
            </w:r>
          </w:p>
        </w:tc>
        <w:tc>
          <w:tcPr>
            <w:tcW w:w="5903" w:type="dxa"/>
            <w:tcBorders>
              <w:top w:val="single" w:sz="4" w:space="0" w:color="000000"/>
              <w:left w:val="single" w:sz="4" w:space="0" w:color="000000"/>
              <w:bottom w:val="single" w:sz="4" w:space="0" w:color="000000"/>
              <w:right w:val="single" w:sz="4" w:space="0" w:color="000000"/>
            </w:tcBorders>
            <w:vAlign w:val="center"/>
          </w:tcPr>
          <w:p w14:paraId="4C7656D8" w14:textId="77777777" w:rsidR="00E720B2" w:rsidRPr="00A466A0" w:rsidRDefault="00E720B2">
            <w:pPr>
              <w:adjustRightInd w:val="0"/>
              <w:snapToGrid w:val="0"/>
              <w:spacing w:line="560" w:lineRule="exact"/>
              <w:ind w:firstLineChars="200" w:firstLine="480"/>
              <w:rPr>
                <w:rFonts w:ascii="仿宋_GB2312" w:eastAsia="仿宋_GB2312" w:hAnsi="仿宋_GB2312" w:cs="宋体"/>
                <w:snapToGrid w:val="0"/>
                <w:kern w:val="0"/>
                <w:sz w:val="24"/>
                <w:szCs w:val="24"/>
              </w:rPr>
            </w:pPr>
          </w:p>
        </w:tc>
      </w:tr>
      <w:tr w:rsidR="00E720B2" w:rsidRPr="00A466A0" w14:paraId="162C09F7" w14:textId="77777777">
        <w:trPr>
          <w:trHeight w:val="715"/>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44488353" w14:textId="77777777" w:rsidR="00E720B2" w:rsidRPr="00A466A0" w:rsidRDefault="00C73A01">
            <w:pPr>
              <w:adjustRightInd w:val="0"/>
              <w:snapToGrid w:val="0"/>
              <w:spacing w:line="560" w:lineRule="exact"/>
              <w:ind w:right="53"/>
              <w:jc w:val="left"/>
              <w:rPr>
                <w:rFonts w:ascii="仿宋_GB2312" w:eastAsia="仿宋_GB2312" w:hAnsi="仿宋_GB2312" w:cs="宋体"/>
                <w:snapToGrid w:val="0"/>
                <w:kern w:val="0"/>
                <w:sz w:val="24"/>
                <w:szCs w:val="24"/>
              </w:rPr>
            </w:pPr>
            <w:r w:rsidRPr="00A466A0">
              <w:rPr>
                <w:rFonts w:ascii="仿宋_GB2312" w:eastAsia="仿宋_GB2312" w:hAnsi="仿宋_GB2312" w:cs="宋体" w:hint="eastAsia"/>
                <w:snapToGrid w:val="0"/>
                <w:kern w:val="0"/>
                <w:sz w:val="24"/>
                <w:szCs w:val="24"/>
              </w:rPr>
              <w:t>实施结果（填写“任务完成”或“任务未完成”，注：任务未完成需描述原因）</w:t>
            </w:r>
          </w:p>
        </w:tc>
        <w:tc>
          <w:tcPr>
            <w:tcW w:w="5903" w:type="dxa"/>
            <w:tcBorders>
              <w:top w:val="single" w:sz="4" w:space="0" w:color="000000"/>
              <w:left w:val="single" w:sz="4" w:space="0" w:color="000000"/>
              <w:bottom w:val="single" w:sz="4" w:space="0" w:color="000000"/>
              <w:right w:val="single" w:sz="4" w:space="0" w:color="000000"/>
            </w:tcBorders>
            <w:vAlign w:val="center"/>
          </w:tcPr>
          <w:p w14:paraId="2CE2DC59" w14:textId="77777777" w:rsidR="00E720B2" w:rsidRPr="00A466A0" w:rsidRDefault="00E720B2">
            <w:pPr>
              <w:adjustRightInd w:val="0"/>
              <w:snapToGrid w:val="0"/>
              <w:spacing w:line="560" w:lineRule="exact"/>
              <w:ind w:left="7" w:hangingChars="3" w:hanging="7"/>
              <w:rPr>
                <w:rFonts w:ascii="仿宋_GB2312" w:eastAsia="仿宋_GB2312" w:hAnsi="仿宋_GB2312" w:cs="宋体"/>
                <w:snapToGrid w:val="0"/>
                <w:kern w:val="0"/>
                <w:sz w:val="24"/>
                <w:szCs w:val="24"/>
              </w:rPr>
            </w:pPr>
          </w:p>
        </w:tc>
      </w:tr>
      <w:tr w:rsidR="00E720B2" w:rsidRPr="00A466A0" w14:paraId="0340A3FE" w14:textId="77777777">
        <w:trPr>
          <w:trHeight w:val="715"/>
          <w:jc w:val="center"/>
        </w:trPr>
        <w:tc>
          <w:tcPr>
            <w:tcW w:w="8471" w:type="dxa"/>
            <w:gridSpan w:val="2"/>
            <w:tcBorders>
              <w:top w:val="single" w:sz="4" w:space="0" w:color="000000"/>
              <w:left w:val="single" w:sz="4" w:space="0" w:color="000000"/>
              <w:bottom w:val="single" w:sz="4" w:space="0" w:color="000000"/>
              <w:right w:val="single" w:sz="4" w:space="0" w:color="000000"/>
            </w:tcBorders>
            <w:vAlign w:val="center"/>
          </w:tcPr>
          <w:p w14:paraId="32871515" w14:textId="77777777" w:rsidR="00E720B2" w:rsidRPr="00A466A0" w:rsidRDefault="00C73A01">
            <w:pPr>
              <w:adjustRightInd w:val="0"/>
              <w:snapToGrid w:val="0"/>
              <w:spacing w:line="560" w:lineRule="exact"/>
              <w:ind w:left="7" w:hangingChars="3" w:hanging="7"/>
              <w:jc w:val="center"/>
              <w:rPr>
                <w:rFonts w:ascii="仿宋_GB2312" w:eastAsia="仿宋_GB2312" w:hAnsi="仿宋_GB2312" w:cs="宋体"/>
                <w:snapToGrid w:val="0"/>
                <w:kern w:val="0"/>
                <w:sz w:val="24"/>
                <w:szCs w:val="24"/>
              </w:rPr>
            </w:pPr>
            <w:r w:rsidRPr="00A466A0">
              <w:rPr>
                <w:rFonts w:ascii="仿宋_GB2312" w:eastAsia="仿宋_GB2312" w:hAnsi="仿宋_GB2312" w:cs="宋体" w:hint="eastAsia"/>
                <w:b/>
                <w:snapToGrid w:val="0"/>
                <w:kern w:val="0"/>
                <w:sz w:val="24"/>
                <w:szCs w:val="24"/>
              </w:rPr>
              <w:t>任务五 信号控制系统综合应用</w:t>
            </w:r>
          </w:p>
        </w:tc>
      </w:tr>
      <w:tr w:rsidR="00E720B2" w:rsidRPr="00A466A0" w14:paraId="61B8EE7A" w14:textId="77777777">
        <w:trPr>
          <w:trHeight w:val="715"/>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61E0072F" w14:textId="77777777" w:rsidR="00E720B2" w:rsidRPr="00A466A0" w:rsidRDefault="00C73A01">
            <w:pPr>
              <w:adjustRightInd w:val="0"/>
              <w:snapToGrid w:val="0"/>
              <w:spacing w:line="560" w:lineRule="exact"/>
              <w:ind w:right="53"/>
              <w:jc w:val="left"/>
              <w:rPr>
                <w:rFonts w:ascii="仿宋_GB2312" w:eastAsia="仿宋_GB2312" w:hAnsi="仿宋_GB2312" w:cs="宋体"/>
                <w:snapToGrid w:val="0"/>
                <w:kern w:val="0"/>
                <w:sz w:val="24"/>
                <w:szCs w:val="24"/>
              </w:rPr>
            </w:pPr>
            <w:r w:rsidRPr="00A466A0">
              <w:rPr>
                <w:rFonts w:ascii="仿宋_GB2312" w:eastAsia="仿宋_GB2312" w:hAnsi="仿宋_GB2312" w:cs="宋体" w:hint="eastAsia"/>
                <w:snapToGrid w:val="0"/>
                <w:kern w:val="0"/>
                <w:sz w:val="24"/>
                <w:szCs w:val="24"/>
              </w:rPr>
              <w:t>任务要求简单描述</w:t>
            </w:r>
          </w:p>
        </w:tc>
        <w:tc>
          <w:tcPr>
            <w:tcW w:w="5903" w:type="dxa"/>
            <w:tcBorders>
              <w:top w:val="single" w:sz="4" w:space="0" w:color="000000"/>
              <w:left w:val="single" w:sz="4" w:space="0" w:color="000000"/>
              <w:bottom w:val="single" w:sz="4" w:space="0" w:color="000000"/>
              <w:right w:val="single" w:sz="4" w:space="0" w:color="000000"/>
            </w:tcBorders>
            <w:vAlign w:val="center"/>
          </w:tcPr>
          <w:p w14:paraId="6A8093F4" w14:textId="77777777" w:rsidR="00E720B2" w:rsidRPr="00A466A0" w:rsidRDefault="00E720B2">
            <w:pPr>
              <w:adjustRightInd w:val="0"/>
              <w:snapToGrid w:val="0"/>
              <w:spacing w:line="560" w:lineRule="exact"/>
              <w:ind w:left="7" w:hangingChars="3" w:hanging="7"/>
              <w:rPr>
                <w:rFonts w:ascii="仿宋_GB2312" w:eastAsia="仿宋_GB2312" w:hAnsi="仿宋_GB2312" w:cs="宋体"/>
                <w:snapToGrid w:val="0"/>
                <w:kern w:val="0"/>
                <w:sz w:val="24"/>
                <w:szCs w:val="24"/>
              </w:rPr>
            </w:pPr>
          </w:p>
        </w:tc>
      </w:tr>
      <w:tr w:rsidR="00E720B2" w:rsidRPr="00A466A0" w14:paraId="0B2FA97A" w14:textId="77777777">
        <w:trPr>
          <w:trHeight w:val="715"/>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0EA19B4F" w14:textId="77777777" w:rsidR="00E720B2" w:rsidRPr="00A466A0" w:rsidRDefault="00C73A01">
            <w:pPr>
              <w:adjustRightInd w:val="0"/>
              <w:snapToGrid w:val="0"/>
              <w:spacing w:line="560" w:lineRule="exact"/>
              <w:ind w:right="53"/>
              <w:jc w:val="left"/>
              <w:rPr>
                <w:rFonts w:ascii="仿宋_GB2312" w:eastAsia="仿宋_GB2312" w:hAnsi="仿宋_GB2312" w:cs="宋体"/>
                <w:snapToGrid w:val="0"/>
                <w:kern w:val="0"/>
                <w:sz w:val="24"/>
                <w:szCs w:val="24"/>
              </w:rPr>
            </w:pPr>
            <w:r w:rsidRPr="00A466A0">
              <w:rPr>
                <w:rFonts w:ascii="仿宋_GB2312" w:eastAsia="仿宋_GB2312" w:hAnsi="仿宋_GB2312" w:cs="宋体" w:hint="eastAsia"/>
                <w:snapToGrid w:val="0"/>
                <w:kern w:val="0"/>
                <w:sz w:val="24"/>
                <w:szCs w:val="24"/>
              </w:rPr>
              <w:t>操作过程记录</w:t>
            </w:r>
          </w:p>
        </w:tc>
        <w:tc>
          <w:tcPr>
            <w:tcW w:w="5903" w:type="dxa"/>
            <w:tcBorders>
              <w:top w:val="single" w:sz="4" w:space="0" w:color="000000"/>
              <w:left w:val="single" w:sz="4" w:space="0" w:color="000000"/>
              <w:bottom w:val="single" w:sz="4" w:space="0" w:color="000000"/>
              <w:right w:val="single" w:sz="4" w:space="0" w:color="000000"/>
            </w:tcBorders>
            <w:vAlign w:val="center"/>
          </w:tcPr>
          <w:p w14:paraId="68CFE922" w14:textId="77777777" w:rsidR="00E720B2" w:rsidRPr="00A466A0" w:rsidRDefault="00E720B2">
            <w:pPr>
              <w:adjustRightInd w:val="0"/>
              <w:snapToGrid w:val="0"/>
              <w:spacing w:line="560" w:lineRule="exact"/>
              <w:ind w:left="7" w:hangingChars="3" w:hanging="7"/>
              <w:rPr>
                <w:rFonts w:ascii="仿宋_GB2312" w:eastAsia="仿宋_GB2312" w:hAnsi="仿宋_GB2312" w:cs="宋体"/>
                <w:snapToGrid w:val="0"/>
                <w:kern w:val="0"/>
                <w:sz w:val="24"/>
                <w:szCs w:val="24"/>
              </w:rPr>
            </w:pPr>
          </w:p>
        </w:tc>
      </w:tr>
      <w:tr w:rsidR="00E720B2" w:rsidRPr="00A466A0" w14:paraId="4A58E908" w14:textId="77777777">
        <w:trPr>
          <w:trHeight w:val="715"/>
          <w:jc w:val="center"/>
        </w:trPr>
        <w:tc>
          <w:tcPr>
            <w:tcW w:w="2568" w:type="dxa"/>
            <w:tcBorders>
              <w:top w:val="single" w:sz="4" w:space="0" w:color="000000"/>
              <w:left w:val="single" w:sz="4" w:space="0" w:color="000000"/>
              <w:bottom w:val="single" w:sz="4" w:space="0" w:color="000000"/>
              <w:right w:val="single" w:sz="4" w:space="0" w:color="000000"/>
            </w:tcBorders>
            <w:vAlign w:val="center"/>
          </w:tcPr>
          <w:p w14:paraId="3E8564EB" w14:textId="77777777" w:rsidR="00E720B2" w:rsidRPr="00A466A0" w:rsidRDefault="00C73A01">
            <w:pPr>
              <w:adjustRightInd w:val="0"/>
              <w:snapToGrid w:val="0"/>
              <w:spacing w:line="560" w:lineRule="exact"/>
              <w:ind w:right="53"/>
              <w:jc w:val="left"/>
              <w:rPr>
                <w:rFonts w:ascii="仿宋_GB2312" w:eastAsia="仿宋_GB2312" w:hAnsi="仿宋_GB2312" w:cs="宋体"/>
                <w:snapToGrid w:val="0"/>
                <w:kern w:val="0"/>
                <w:sz w:val="24"/>
                <w:szCs w:val="24"/>
              </w:rPr>
            </w:pPr>
            <w:r w:rsidRPr="00A466A0">
              <w:rPr>
                <w:rFonts w:ascii="仿宋_GB2312" w:eastAsia="仿宋_GB2312" w:hAnsi="仿宋_GB2312" w:cs="宋体" w:hint="eastAsia"/>
                <w:snapToGrid w:val="0"/>
                <w:kern w:val="0"/>
                <w:sz w:val="24"/>
                <w:szCs w:val="24"/>
              </w:rPr>
              <w:lastRenderedPageBreak/>
              <w:t>实施结果（填写“任务完成”或“任务未完成”，注：任务未完成需描述原因）</w:t>
            </w:r>
          </w:p>
        </w:tc>
        <w:tc>
          <w:tcPr>
            <w:tcW w:w="5903" w:type="dxa"/>
            <w:tcBorders>
              <w:top w:val="single" w:sz="4" w:space="0" w:color="000000"/>
              <w:left w:val="single" w:sz="4" w:space="0" w:color="000000"/>
              <w:bottom w:val="single" w:sz="4" w:space="0" w:color="000000"/>
              <w:right w:val="single" w:sz="4" w:space="0" w:color="000000"/>
            </w:tcBorders>
            <w:vAlign w:val="center"/>
          </w:tcPr>
          <w:p w14:paraId="1E7D5CAC" w14:textId="77777777" w:rsidR="00E720B2" w:rsidRPr="00A466A0" w:rsidRDefault="00E720B2">
            <w:pPr>
              <w:adjustRightInd w:val="0"/>
              <w:snapToGrid w:val="0"/>
              <w:spacing w:line="560" w:lineRule="exact"/>
              <w:ind w:left="7" w:hangingChars="3" w:hanging="7"/>
              <w:rPr>
                <w:rFonts w:ascii="仿宋_GB2312" w:eastAsia="仿宋_GB2312" w:hAnsi="仿宋_GB2312" w:cs="宋体"/>
                <w:snapToGrid w:val="0"/>
                <w:kern w:val="0"/>
                <w:sz w:val="24"/>
                <w:szCs w:val="24"/>
              </w:rPr>
            </w:pPr>
          </w:p>
        </w:tc>
      </w:tr>
    </w:tbl>
    <w:p w14:paraId="4FF0BABC" w14:textId="77777777" w:rsidR="00E720B2" w:rsidRPr="00A466A0" w:rsidRDefault="00E720B2">
      <w:pPr>
        <w:adjustRightInd w:val="0"/>
        <w:snapToGrid w:val="0"/>
        <w:spacing w:line="560" w:lineRule="exact"/>
        <w:ind w:left="13" w:firstLineChars="200" w:firstLine="400"/>
        <w:rPr>
          <w:rFonts w:ascii="仿宋_GB2312" w:eastAsia="仿宋_GB2312" w:hAnsi="仿宋_GB2312"/>
          <w:snapToGrid w:val="0"/>
          <w:kern w:val="0"/>
          <w:sz w:val="20"/>
        </w:rPr>
      </w:pPr>
    </w:p>
    <w:p w14:paraId="6138AE8A" w14:textId="77777777" w:rsidR="00E720B2" w:rsidRPr="00A466A0" w:rsidRDefault="00C73A01">
      <w:pPr>
        <w:autoSpaceDE w:val="0"/>
        <w:autoSpaceDN w:val="0"/>
        <w:adjustRightInd w:val="0"/>
        <w:spacing w:beforeLines="50" w:before="156" w:afterLines="50" w:after="156" w:line="560" w:lineRule="exact"/>
        <w:ind w:firstLineChars="200" w:firstLine="562"/>
        <w:rPr>
          <w:rFonts w:ascii="仿宋_GB2312" w:eastAsia="仿宋_GB2312" w:hAnsi="仿宋_GB2312" w:cs="宋体"/>
          <w:b/>
          <w:kern w:val="0"/>
          <w:sz w:val="28"/>
          <w:szCs w:val="28"/>
        </w:rPr>
      </w:pPr>
      <w:bookmarkStart w:id="17" w:name="_Hlk484022421"/>
      <w:r w:rsidRPr="00A466A0">
        <w:rPr>
          <w:rFonts w:ascii="仿宋_GB2312" w:eastAsia="仿宋_GB2312" w:hAnsi="仿宋_GB2312" w:cs="宋体" w:hint="eastAsia"/>
          <w:b/>
          <w:kern w:val="0"/>
          <w:sz w:val="28"/>
          <w:szCs w:val="28"/>
        </w:rPr>
        <w:t>（二）现场管理及安全</w:t>
      </w:r>
    </w:p>
    <w:bookmarkEnd w:id="17"/>
    <w:p w14:paraId="568CC1B8" w14:textId="77777777" w:rsidR="00E720B2" w:rsidRPr="00A466A0" w:rsidRDefault="00C73A01">
      <w:pPr>
        <w:widowControl/>
        <w:spacing w:beforeLines="50" w:before="156" w:afterLines="50" w:after="156" w:line="560" w:lineRule="exact"/>
        <w:ind w:firstLineChars="200" w:firstLine="560"/>
        <w:rPr>
          <w:rFonts w:ascii="仿宋_GB2312" w:eastAsia="仿宋_GB2312" w:hAnsi="仿宋_GB2312" w:cs="宋体"/>
          <w:sz w:val="28"/>
        </w:rPr>
      </w:pPr>
      <w:r w:rsidRPr="00A466A0">
        <w:rPr>
          <w:rFonts w:ascii="仿宋_GB2312" w:eastAsia="仿宋_GB2312" w:hAnsi="仿宋_GB2312" w:cs="宋体" w:hint="eastAsia"/>
          <w:sz w:val="28"/>
        </w:rPr>
        <w:t>1. 操作安全规范。</w:t>
      </w:r>
    </w:p>
    <w:p w14:paraId="70F084A9" w14:textId="77777777" w:rsidR="00E720B2" w:rsidRPr="00A466A0" w:rsidRDefault="00C73A01">
      <w:pPr>
        <w:widowControl/>
        <w:spacing w:beforeLines="50" w:before="156" w:afterLines="50" w:after="156" w:line="560" w:lineRule="exact"/>
        <w:ind w:firstLineChars="200" w:firstLine="560"/>
        <w:rPr>
          <w:rFonts w:ascii="仿宋_GB2312" w:eastAsia="仿宋_GB2312" w:hAnsi="仿宋_GB2312" w:cs="宋体"/>
          <w:sz w:val="28"/>
        </w:rPr>
      </w:pPr>
      <w:r w:rsidRPr="00A466A0">
        <w:rPr>
          <w:rFonts w:ascii="仿宋_GB2312" w:eastAsia="仿宋_GB2312" w:hAnsi="仿宋_GB2312" w:cs="宋体" w:hint="eastAsia"/>
          <w:sz w:val="28"/>
        </w:rPr>
        <w:t>2. 文明竞赛，服从管理。</w:t>
      </w:r>
    </w:p>
    <w:p w14:paraId="561E38E9" w14:textId="77777777" w:rsidR="00E720B2" w:rsidRPr="00A466A0" w:rsidRDefault="00C73A01">
      <w:pPr>
        <w:widowControl/>
        <w:spacing w:beforeLines="50" w:before="156" w:afterLines="50" w:after="156" w:line="560" w:lineRule="exact"/>
        <w:ind w:firstLineChars="200" w:firstLine="560"/>
        <w:rPr>
          <w:rFonts w:ascii="仿宋_GB2312" w:eastAsia="仿宋_GB2312" w:hAnsi="仿宋_GB2312" w:cs="宋体"/>
          <w:sz w:val="28"/>
        </w:rPr>
      </w:pPr>
      <w:r w:rsidRPr="00A466A0">
        <w:rPr>
          <w:rFonts w:ascii="仿宋_GB2312" w:eastAsia="仿宋_GB2312" w:hAnsi="仿宋_GB2312" w:cs="宋体" w:hint="eastAsia"/>
          <w:sz w:val="28"/>
        </w:rPr>
        <w:t>3. 工位环境整洁、卫生。</w:t>
      </w:r>
    </w:p>
    <w:p w14:paraId="607A23AD" w14:textId="77777777" w:rsidR="00E720B2" w:rsidRDefault="00C73A01">
      <w:pPr>
        <w:widowControl/>
        <w:spacing w:beforeLines="50" w:before="156" w:afterLines="50" w:after="156" w:line="560" w:lineRule="exact"/>
        <w:ind w:firstLineChars="200" w:firstLine="560"/>
        <w:rPr>
          <w:rFonts w:ascii="仿宋_GB2312" w:eastAsia="仿宋_GB2312" w:hAnsi="仿宋_GB2312" w:cs="宋体"/>
          <w:sz w:val="28"/>
        </w:rPr>
      </w:pPr>
      <w:r w:rsidRPr="00A466A0">
        <w:rPr>
          <w:rFonts w:ascii="仿宋_GB2312" w:eastAsia="仿宋_GB2312" w:hAnsi="仿宋_GB2312" w:cs="宋体" w:hint="eastAsia"/>
          <w:sz w:val="28"/>
        </w:rPr>
        <w:t>4. 参赛队要做到工作井然有序、不跨区操作。</w:t>
      </w:r>
    </w:p>
    <w:p w14:paraId="48B7864E" w14:textId="77777777" w:rsidR="00E720B2" w:rsidRDefault="00E720B2">
      <w:pPr>
        <w:spacing w:line="560" w:lineRule="exact"/>
        <w:rPr>
          <w:rFonts w:ascii="仿宋_GB2312" w:eastAsia="仿宋_GB2312" w:hAnsi="仿宋_GB2312"/>
        </w:rPr>
      </w:pPr>
    </w:p>
    <w:sectPr w:rsidR="00E720B2">
      <w:footerReference w:type="defaul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899F4A" w14:textId="77777777" w:rsidR="00BB4C5C" w:rsidRDefault="00BB4C5C">
      <w:r>
        <w:separator/>
      </w:r>
    </w:p>
  </w:endnote>
  <w:endnote w:type="continuationSeparator" w:id="0">
    <w:p w14:paraId="79A6C07D" w14:textId="77777777" w:rsidR="00BB4C5C" w:rsidRDefault="00BB4C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
    <w:altName w:val="Courier New"/>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86288" w14:textId="77777777" w:rsidR="00F65E21" w:rsidRDefault="00F65E21">
    <w:pPr>
      <w:pStyle w:val="ac"/>
    </w:pPr>
    <w:r>
      <w:rPr>
        <w:noProof/>
      </w:rPr>
      <mc:AlternateContent>
        <mc:Choice Requires="wps">
          <w:drawing>
            <wp:anchor distT="0" distB="0" distL="114300" distR="114300" simplePos="0" relativeHeight="251659264" behindDoc="0" locked="0" layoutInCell="1" allowOverlap="1" wp14:anchorId="163598EF" wp14:editId="2138BFD3">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46D5958" w14:textId="77777777" w:rsidR="00F65E21" w:rsidRDefault="00F65E21">
                          <w:pPr>
                            <w:pStyle w:val="ac"/>
                          </w:pPr>
                          <w:r>
                            <w:rPr>
                              <w:rFonts w:hint="eastAsia"/>
                            </w:rPr>
                            <w:fldChar w:fldCharType="begin"/>
                          </w:r>
                          <w:r>
                            <w:rPr>
                              <w:rFonts w:hint="eastAsia"/>
                            </w:rPr>
                            <w:instrText xml:space="preserve"> PAGE  \* MERGEFORMAT </w:instrText>
                          </w:r>
                          <w:r>
                            <w:rPr>
                              <w:rFonts w:hint="eastAsia"/>
                            </w:rPr>
                            <w:fldChar w:fldCharType="separate"/>
                          </w:r>
                          <w:r>
                            <w:rPr>
                              <w:noProof/>
                            </w:rPr>
                            <w:t>8</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63598EF"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746D5958" w14:textId="77777777" w:rsidR="00F65E21" w:rsidRDefault="00F65E21">
                    <w:pPr>
                      <w:pStyle w:val="ac"/>
                    </w:pPr>
                    <w:r>
                      <w:rPr>
                        <w:rFonts w:hint="eastAsia"/>
                      </w:rPr>
                      <w:fldChar w:fldCharType="begin"/>
                    </w:r>
                    <w:r>
                      <w:rPr>
                        <w:rFonts w:hint="eastAsia"/>
                      </w:rPr>
                      <w:instrText xml:space="preserve"> PAGE  \* MERGEFORMAT </w:instrText>
                    </w:r>
                    <w:r>
                      <w:rPr>
                        <w:rFonts w:hint="eastAsia"/>
                      </w:rPr>
                      <w:fldChar w:fldCharType="separate"/>
                    </w:r>
                    <w:r>
                      <w:rPr>
                        <w:noProof/>
                      </w:rPr>
                      <w:t>8</w:t>
                    </w:r>
                    <w:r>
                      <w:rPr>
                        <w:rFonts w:hint="eastAsia"/>
                      </w:rPr>
                      <w:fldChar w:fldCharType="end"/>
                    </w:r>
                  </w:p>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8431132"/>
    </w:sdtPr>
    <w:sdtEndPr/>
    <w:sdtContent>
      <w:sdt>
        <w:sdtPr>
          <w:id w:val="1728636285"/>
        </w:sdtPr>
        <w:sdtEndPr/>
        <w:sdtContent>
          <w:p w14:paraId="674DADD9" w14:textId="77777777" w:rsidR="00F65E21" w:rsidRDefault="00F65E21">
            <w:pPr>
              <w:pStyle w:val="ac"/>
              <w:jc w:val="center"/>
            </w:pPr>
            <w:r>
              <w:rPr>
                <w:b/>
                <w:bCs/>
                <w:sz w:val="24"/>
                <w:szCs w:val="24"/>
              </w:rPr>
              <w:fldChar w:fldCharType="begin"/>
            </w:r>
            <w:r>
              <w:rPr>
                <w:b/>
                <w:bCs/>
              </w:rPr>
              <w:instrText>PAGE</w:instrText>
            </w:r>
            <w:r>
              <w:rPr>
                <w:b/>
                <w:bCs/>
                <w:sz w:val="24"/>
                <w:szCs w:val="24"/>
              </w:rPr>
              <w:fldChar w:fldCharType="separate"/>
            </w:r>
            <w:r>
              <w:rPr>
                <w:b/>
                <w:bCs/>
                <w:noProof/>
              </w:rPr>
              <w:t>35</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41</w:t>
            </w:r>
            <w:r>
              <w:rPr>
                <w:b/>
                <w:bCs/>
                <w:sz w:val="24"/>
                <w:szCs w:val="24"/>
              </w:rPr>
              <w:fldChar w:fldCharType="end"/>
            </w:r>
          </w:p>
        </w:sdtContent>
      </w:sdt>
    </w:sdtContent>
  </w:sdt>
  <w:p w14:paraId="2A133C18" w14:textId="77777777" w:rsidR="00F65E21" w:rsidRDefault="00F65E21">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C1698D" w14:textId="77777777" w:rsidR="00BB4C5C" w:rsidRDefault="00BB4C5C">
      <w:r>
        <w:separator/>
      </w:r>
    </w:p>
  </w:footnote>
  <w:footnote w:type="continuationSeparator" w:id="0">
    <w:p w14:paraId="7E54BFA1" w14:textId="77777777" w:rsidR="00BB4C5C" w:rsidRDefault="00BB4C5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9B4D33"/>
    <w:multiLevelType w:val="multilevel"/>
    <w:tmpl w:val="5D9B4D33"/>
    <w:lvl w:ilvl="0">
      <w:start w:val="1"/>
      <w:numFmt w:val="decimal"/>
      <w:pStyle w:val="a"/>
      <w:lvlText w:val="图%1 "/>
      <w:lvlJc w:val="left"/>
      <w:pPr>
        <w:tabs>
          <w:tab w:val="left" w:pos="747"/>
        </w:tabs>
        <w:ind w:left="747" w:hanging="390"/>
      </w:pPr>
      <w:rPr>
        <w:rFonts w:hint="default"/>
      </w:rPr>
    </w:lvl>
    <w:lvl w:ilvl="1">
      <w:start w:val="1"/>
      <w:numFmt w:val="decimal"/>
      <w:lvlText w:val="（%2）"/>
      <w:lvlJc w:val="left"/>
      <w:pPr>
        <w:ind w:left="2705" w:hanging="720"/>
      </w:pPr>
      <w:rPr>
        <w:rFonts w:hint="default"/>
      </w:r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14810"/>
    <w:rsid w:val="00011400"/>
    <w:rsid w:val="00014810"/>
    <w:rsid w:val="00015801"/>
    <w:rsid w:val="000257EA"/>
    <w:rsid w:val="00034087"/>
    <w:rsid w:val="00034EA1"/>
    <w:rsid w:val="000432D9"/>
    <w:rsid w:val="00046C32"/>
    <w:rsid w:val="00055617"/>
    <w:rsid w:val="000613B7"/>
    <w:rsid w:val="00061CFD"/>
    <w:rsid w:val="000634AE"/>
    <w:rsid w:val="00063993"/>
    <w:rsid w:val="0006414D"/>
    <w:rsid w:val="00076ACA"/>
    <w:rsid w:val="00082936"/>
    <w:rsid w:val="00084E94"/>
    <w:rsid w:val="000A42B0"/>
    <w:rsid w:val="000B5D63"/>
    <w:rsid w:val="000C0467"/>
    <w:rsid w:val="000C6F2A"/>
    <w:rsid w:val="000C749F"/>
    <w:rsid w:val="000D2F0C"/>
    <w:rsid w:val="000D38D5"/>
    <w:rsid w:val="000E6809"/>
    <w:rsid w:val="000F0220"/>
    <w:rsid w:val="000F0570"/>
    <w:rsid w:val="000F412C"/>
    <w:rsid w:val="00101C98"/>
    <w:rsid w:val="001204FB"/>
    <w:rsid w:val="00120548"/>
    <w:rsid w:val="001246B1"/>
    <w:rsid w:val="001250A7"/>
    <w:rsid w:val="001413D5"/>
    <w:rsid w:val="00145412"/>
    <w:rsid w:val="00147A9E"/>
    <w:rsid w:val="001518CE"/>
    <w:rsid w:val="00152EA2"/>
    <w:rsid w:val="00170026"/>
    <w:rsid w:val="00173575"/>
    <w:rsid w:val="00181D8C"/>
    <w:rsid w:val="00184575"/>
    <w:rsid w:val="0018534F"/>
    <w:rsid w:val="00186977"/>
    <w:rsid w:val="0019516E"/>
    <w:rsid w:val="001B2827"/>
    <w:rsid w:val="001B5F22"/>
    <w:rsid w:val="001C3F20"/>
    <w:rsid w:val="001C782F"/>
    <w:rsid w:val="001D7239"/>
    <w:rsid w:val="001E7B9B"/>
    <w:rsid w:val="00201CAF"/>
    <w:rsid w:val="0020355F"/>
    <w:rsid w:val="00205664"/>
    <w:rsid w:val="002066ED"/>
    <w:rsid w:val="002118A2"/>
    <w:rsid w:val="002127C5"/>
    <w:rsid w:val="002274A2"/>
    <w:rsid w:val="00234753"/>
    <w:rsid w:val="002508B0"/>
    <w:rsid w:val="00253E6A"/>
    <w:rsid w:val="00254829"/>
    <w:rsid w:val="0025790D"/>
    <w:rsid w:val="00264F66"/>
    <w:rsid w:val="00267993"/>
    <w:rsid w:val="00272C56"/>
    <w:rsid w:val="0028251F"/>
    <w:rsid w:val="00284D16"/>
    <w:rsid w:val="00285C56"/>
    <w:rsid w:val="00287236"/>
    <w:rsid w:val="00291B3E"/>
    <w:rsid w:val="002A3122"/>
    <w:rsid w:val="002C14FD"/>
    <w:rsid w:val="002D4B4B"/>
    <w:rsid w:val="002D765B"/>
    <w:rsid w:val="002E37C1"/>
    <w:rsid w:val="002E3D13"/>
    <w:rsid w:val="002E6139"/>
    <w:rsid w:val="002F43D4"/>
    <w:rsid w:val="0030198D"/>
    <w:rsid w:val="00307A98"/>
    <w:rsid w:val="00310FB6"/>
    <w:rsid w:val="003114B9"/>
    <w:rsid w:val="00317299"/>
    <w:rsid w:val="00317F80"/>
    <w:rsid w:val="00321FC9"/>
    <w:rsid w:val="003225E0"/>
    <w:rsid w:val="0033560F"/>
    <w:rsid w:val="00335E23"/>
    <w:rsid w:val="0034360A"/>
    <w:rsid w:val="00343D64"/>
    <w:rsid w:val="003717C1"/>
    <w:rsid w:val="003822FF"/>
    <w:rsid w:val="003906D3"/>
    <w:rsid w:val="00397B77"/>
    <w:rsid w:val="003B1BA0"/>
    <w:rsid w:val="003B210B"/>
    <w:rsid w:val="003C169D"/>
    <w:rsid w:val="003C4F5E"/>
    <w:rsid w:val="003D549B"/>
    <w:rsid w:val="003E6FC9"/>
    <w:rsid w:val="003E7907"/>
    <w:rsid w:val="003F33BE"/>
    <w:rsid w:val="00400461"/>
    <w:rsid w:val="0040548F"/>
    <w:rsid w:val="004140FE"/>
    <w:rsid w:val="00427ADE"/>
    <w:rsid w:val="00431AE1"/>
    <w:rsid w:val="004410FD"/>
    <w:rsid w:val="00441AC5"/>
    <w:rsid w:val="00456E0E"/>
    <w:rsid w:val="004640FE"/>
    <w:rsid w:val="00476922"/>
    <w:rsid w:val="00480885"/>
    <w:rsid w:val="004835C1"/>
    <w:rsid w:val="00485E05"/>
    <w:rsid w:val="0048707D"/>
    <w:rsid w:val="004919A3"/>
    <w:rsid w:val="004930F6"/>
    <w:rsid w:val="00494CF6"/>
    <w:rsid w:val="004A1571"/>
    <w:rsid w:val="004A4254"/>
    <w:rsid w:val="004B39D6"/>
    <w:rsid w:val="004B4FCF"/>
    <w:rsid w:val="004C5418"/>
    <w:rsid w:val="004C60A0"/>
    <w:rsid w:val="004D72C1"/>
    <w:rsid w:val="004D74DD"/>
    <w:rsid w:val="005028F3"/>
    <w:rsid w:val="00504F01"/>
    <w:rsid w:val="0050519E"/>
    <w:rsid w:val="00507246"/>
    <w:rsid w:val="005106CA"/>
    <w:rsid w:val="00511429"/>
    <w:rsid w:val="0051293B"/>
    <w:rsid w:val="00520D74"/>
    <w:rsid w:val="00521CD9"/>
    <w:rsid w:val="00522FB1"/>
    <w:rsid w:val="00525FE6"/>
    <w:rsid w:val="0053151E"/>
    <w:rsid w:val="00537F6E"/>
    <w:rsid w:val="00541839"/>
    <w:rsid w:val="00552BBC"/>
    <w:rsid w:val="005565A0"/>
    <w:rsid w:val="00560E7B"/>
    <w:rsid w:val="00565292"/>
    <w:rsid w:val="005716C1"/>
    <w:rsid w:val="0057395D"/>
    <w:rsid w:val="005811F6"/>
    <w:rsid w:val="00581EDC"/>
    <w:rsid w:val="00591BAC"/>
    <w:rsid w:val="005979E4"/>
    <w:rsid w:val="005B3377"/>
    <w:rsid w:val="005C485C"/>
    <w:rsid w:val="005C7E4B"/>
    <w:rsid w:val="005F01C7"/>
    <w:rsid w:val="0060013F"/>
    <w:rsid w:val="00610C7D"/>
    <w:rsid w:val="00615A02"/>
    <w:rsid w:val="00621C63"/>
    <w:rsid w:val="006311F9"/>
    <w:rsid w:val="0063257F"/>
    <w:rsid w:val="006403A0"/>
    <w:rsid w:val="00641B19"/>
    <w:rsid w:val="00643116"/>
    <w:rsid w:val="00646ACC"/>
    <w:rsid w:val="0065061F"/>
    <w:rsid w:val="006614DF"/>
    <w:rsid w:val="006647F3"/>
    <w:rsid w:val="00664FBE"/>
    <w:rsid w:val="00677CC6"/>
    <w:rsid w:val="00683CB2"/>
    <w:rsid w:val="00684859"/>
    <w:rsid w:val="006951BA"/>
    <w:rsid w:val="00695924"/>
    <w:rsid w:val="006A49CE"/>
    <w:rsid w:val="006A6E6D"/>
    <w:rsid w:val="006D29D7"/>
    <w:rsid w:val="006D340F"/>
    <w:rsid w:val="006E3585"/>
    <w:rsid w:val="007017CD"/>
    <w:rsid w:val="0071314D"/>
    <w:rsid w:val="0071433A"/>
    <w:rsid w:val="00716256"/>
    <w:rsid w:val="00717991"/>
    <w:rsid w:val="007244CF"/>
    <w:rsid w:val="007250DB"/>
    <w:rsid w:val="00740A8E"/>
    <w:rsid w:val="00747285"/>
    <w:rsid w:val="00755959"/>
    <w:rsid w:val="007721CB"/>
    <w:rsid w:val="007723E3"/>
    <w:rsid w:val="00774FC8"/>
    <w:rsid w:val="00785482"/>
    <w:rsid w:val="00794C1D"/>
    <w:rsid w:val="007B5250"/>
    <w:rsid w:val="007B5D64"/>
    <w:rsid w:val="007C356A"/>
    <w:rsid w:val="007C38E7"/>
    <w:rsid w:val="007C48D4"/>
    <w:rsid w:val="007F64A4"/>
    <w:rsid w:val="007F7445"/>
    <w:rsid w:val="00803A09"/>
    <w:rsid w:val="008047E5"/>
    <w:rsid w:val="00811854"/>
    <w:rsid w:val="00821FC5"/>
    <w:rsid w:val="00823DCA"/>
    <w:rsid w:val="0082462E"/>
    <w:rsid w:val="00827082"/>
    <w:rsid w:val="0084196F"/>
    <w:rsid w:val="008427FD"/>
    <w:rsid w:val="00854429"/>
    <w:rsid w:val="0087663A"/>
    <w:rsid w:val="00883F4F"/>
    <w:rsid w:val="008867AA"/>
    <w:rsid w:val="00890328"/>
    <w:rsid w:val="008915D3"/>
    <w:rsid w:val="008A26D1"/>
    <w:rsid w:val="008B2D5F"/>
    <w:rsid w:val="008C7C16"/>
    <w:rsid w:val="008D3EC2"/>
    <w:rsid w:val="008D42B8"/>
    <w:rsid w:val="008E292D"/>
    <w:rsid w:val="0093066D"/>
    <w:rsid w:val="00941A6C"/>
    <w:rsid w:val="0094362B"/>
    <w:rsid w:val="0094620E"/>
    <w:rsid w:val="00950C6A"/>
    <w:rsid w:val="009620FF"/>
    <w:rsid w:val="009669B2"/>
    <w:rsid w:val="00966C3B"/>
    <w:rsid w:val="00977611"/>
    <w:rsid w:val="00983FA1"/>
    <w:rsid w:val="009842A6"/>
    <w:rsid w:val="00984377"/>
    <w:rsid w:val="00992DB8"/>
    <w:rsid w:val="009A3F42"/>
    <w:rsid w:val="009B7991"/>
    <w:rsid w:val="009D638B"/>
    <w:rsid w:val="009E4B0D"/>
    <w:rsid w:val="009F0B19"/>
    <w:rsid w:val="009F1A70"/>
    <w:rsid w:val="009F2C3C"/>
    <w:rsid w:val="009F387C"/>
    <w:rsid w:val="00A07C7F"/>
    <w:rsid w:val="00A2621B"/>
    <w:rsid w:val="00A34371"/>
    <w:rsid w:val="00A466A0"/>
    <w:rsid w:val="00A72755"/>
    <w:rsid w:val="00A811FA"/>
    <w:rsid w:val="00A84CED"/>
    <w:rsid w:val="00A86CD2"/>
    <w:rsid w:val="00A91DE2"/>
    <w:rsid w:val="00A9271F"/>
    <w:rsid w:val="00AA52C6"/>
    <w:rsid w:val="00AB3407"/>
    <w:rsid w:val="00AB4A84"/>
    <w:rsid w:val="00AB518B"/>
    <w:rsid w:val="00AB5FB1"/>
    <w:rsid w:val="00AB6BBC"/>
    <w:rsid w:val="00AC586A"/>
    <w:rsid w:val="00AD4F7F"/>
    <w:rsid w:val="00AD571A"/>
    <w:rsid w:val="00AF1C64"/>
    <w:rsid w:val="00AF23EC"/>
    <w:rsid w:val="00AF2B80"/>
    <w:rsid w:val="00AF32B8"/>
    <w:rsid w:val="00AF669A"/>
    <w:rsid w:val="00AF6723"/>
    <w:rsid w:val="00AF7965"/>
    <w:rsid w:val="00B006C3"/>
    <w:rsid w:val="00B00C83"/>
    <w:rsid w:val="00B13387"/>
    <w:rsid w:val="00B16452"/>
    <w:rsid w:val="00B336CB"/>
    <w:rsid w:val="00B351EF"/>
    <w:rsid w:val="00B37E5C"/>
    <w:rsid w:val="00B44314"/>
    <w:rsid w:val="00B54CF8"/>
    <w:rsid w:val="00B6773D"/>
    <w:rsid w:val="00B9067A"/>
    <w:rsid w:val="00B906FF"/>
    <w:rsid w:val="00B96178"/>
    <w:rsid w:val="00BA15D6"/>
    <w:rsid w:val="00BB1E50"/>
    <w:rsid w:val="00BB4188"/>
    <w:rsid w:val="00BB4C5C"/>
    <w:rsid w:val="00BD4154"/>
    <w:rsid w:val="00BD75CE"/>
    <w:rsid w:val="00BE1A62"/>
    <w:rsid w:val="00BF4D8E"/>
    <w:rsid w:val="00BF50DA"/>
    <w:rsid w:val="00C032CC"/>
    <w:rsid w:val="00C13AD0"/>
    <w:rsid w:val="00C27908"/>
    <w:rsid w:val="00C27D09"/>
    <w:rsid w:val="00C404F5"/>
    <w:rsid w:val="00C44FB2"/>
    <w:rsid w:val="00C45290"/>
    <w:rsid w:val="00C57FB8"/>
    <w:rsid w:val="00C612F7"/>
    <w:rsid w:val="00C64960"/>
    <w:rsid w:val="00C673DF"/>
    <w:rsid w:val="00C716B7"/>
    <w:rsid w:val="00C73A01"/>
    <w:rsid w:val="00C7437C"/>
    <w:rsid w:val="00C74B42"/>
    <w:rsid w:val="00C80DE7"/>
    <w:rsid w:val="00C86466"/>
    <w:rsid w:val="00C91E9A"/>
    <w:rsid w:val="00C95478"/>
    <w:rsid w:val="00C95C03"/>
    <w:rsid w:val="00C97697"/>
    <w:rsid w:val="00CA5A11"/>
    <w:rsid w:val="00CD6F7C"/>
    <w:rsid w:val="00CE1251"/>
    <w:rsid w:val="00CF1F62"/>
    <w:rsid w:val="00CF2B53"/>
    <w:rsid w:val="00CF31E3"/>
    <w:rsid w:val="00D005D1"/>
    <w:rsid w:val="00D0079B"/>
    <w:rsid w:val="00D00AFF"/>
    <w:rsid w:val="00D039D5"/>
    <w:rsid w:val="00D162C6"/>
    <w:rsid w:val="00D17681"/>
    <w:rsid w:val="00D21FB7"/>
    <w:rsid w:val="00D2211A"/>
    <w:rsid w:val="00D24D85"/>
    <w:rsid w:val="00D3772C"/>
    <w:rsid w:val="00D4500E"/>
    <w:rsid w:val="00D455D4"/>
    <w:rsid w:val="00D52E97"/>
    <w:rsid w:val="00D53B66"/>
    <w:rsid w:val="00D55D04"/>
    <w:rsid w:val="00D602DA"/>
    <w:rsid w:val="00D60508"/>
    <w:rsid w:val="00D7327B"/>
    <w:rsid w:val="00D83B42"/>
    <w:rsid w:val="00D8523D"/>
    <w:rsid w:val="00D96FD1"/>
    <w:rsid w:val="00DA0AFB"/>
    <w:rsid w:val="00DA1475"/>
    <w:rsid w:val="00DC181D"/>
    <w:rsid w:val="00E00845"/>
    <w:rsid w:val="00E139B8"/>
    <w:rsid w:val="00E1480D"/>
    <w:rsid w:val="00E16632"/>
    <w:rsid w:val="00E1792B"/>
    <w:rsid w:val="00E26B7C"/>
    <w:rsid w:val="00E26D6F"/>
    <w:rsid w:val="00E377D9"/>
    <w:rsid w:val="00E44889"/>
    <w:rsid w:val="00E53DEB"/>
    <w:rsid w:val="00E55E27"/>
    <w:rsid w:val="00E55F00"/>
    <w:rsid w:val="00E64AD6"/>
    <w:rsid w:val="00E659B5"/>
    <w:rsid w:val="00E67EA3"/>
    <w:rsid w:val="00E71D72"/>
    <w:rsid w:val="00E720B2"/>
    <w:rsid w:val="00E839A6"/>
    <w:rsid w:val="00E86621"/>
    <w:rsid w:val="00E9286C"/>
    <w:rsid w:val="00E9294F"/>
    <w:rsid w:val="00EA2B0A"/>
    <w:rsid w:val="00EA4789"/>
    <w:rsid w:val="00EA7DFD"/>
    <w:rsid w:val="00EB224E"/>
    <w:rsid w:val="00EB38E4"/>
    <w:rsid w:val="00EB526D"/>
    <w:rsid w:val="00EC3845"/>
    <w:rsid w:val="00EC7707"/>
    <w:rsid w:val="00ED16BB"/>
    <w:rsid w:val="00EE2398"/>
    <w:rsid w:val="00EF13FC"/>
    <w:rsid w:val="00EF5E9A"/>
    <w:rsid w:val="00F00FF4"/>
    <w:rsid w:val="00F10332"/>
    <w:rsid w:val="00F11060"/>
    <w:rsid w:val="00F23F18"/>
    <w:rsid w:val="00F30D10"/>
    <w:rsid w:val="00F317A4"/>
    <w:rsid w:val="00F34BCE"/>
    <w:rsid w:val="00F35902"/>
    <w:rsid w:val="00F445ED"/>
    <w:rsid w:val="00F46A18"/>
    <w:rsid w:val="00F50C4B"/>
    <w:rsid w:val="00F52B80"/>
    <w:rsid w:val="00F53176"/>
    <w:rsid w:val="00F54534"/>
    <w:rsid w:val="00F55471"/>
    <w:rsid w:val="00F62FAE"/>
    <w:rsid w:val="00F63449"/>
    <w:rsid w:val="00F64E1D"/>
    <w:rsid w:val="00F6505A"/>
    <w:rsid w:val="00F65E21"/>
    <w:rsid w:val="00F759EE"/>
    <w:rsid w:val="00F872A0"/>
    <w:rsid w:val="00F90936"/>
    <w:rsid w:val="00FA1FC6"/>
    <w:rsid w:val="00FC192E"/>
    <w:rsid w:val="00FC3D07"/>
    <w:rsid w:val="00FC6CB8"/>
    <w:rsid w:val="00FD1B75"/>
    <w:rsid w:val="00FD2579"/>
    <w:rsid w:val="00FD3871"/>
    <w:rsid w:val="00FD3EED"/>
    <w:rsid w:val="00FD7FA6"/>
    <w:rsid w:val="00FE0CFF"/>
    <w:rsid w:val="00FE3ED8"/>
    <w:rsid w:val="00FF2A44"/>
    <w:rsid w:val="00FF3EC4"/>
    <w:rsid w:val="00FF4C11"/>
    <w:rsid w:val="00FF5BF4"/>
    <w:rsid w:val="00FF7491"/>
    <w:rsid w:val="00FF79D8"/>
    <w:rsid w:val="0C9B31C8"/>
    <w:rsid w:val="10601EF5"/>
    <w:rsid w:val="1F833BA9"/>
    <w:rsid w:val="206B47A7"/>
    <w:rsid w:val="33F70669"/>
    <w:rsid w:val="446C7BF4"/>
    <w:rsid w:val="73E9429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2EB680A2"/>
  <w15:docId w15:val="{3E86A699-93D9-458B-959F-339CBD1ACA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unhideWhenUsed="1" w:qFormat="1"/>
    <w:lsdException w:name="heading 3" w:uiPriority="0"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rPr>
      <w:kern w:val="2"/>
      <w:sz w:val="21"/>
      <w:szCs w:val="22"/>
    </w:rPr>
  </w:style>
  <w:style w:type="paragraph" w:styleId="2">
    <w:name w:val="heading 2"/>
    <w:basedOn w:val="a0"/>
    <w:next w:val="a0"/>
    <w:link w:val="20"/>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0"/>
    <w:next w:val="a0"/>
    <w:link w:val="30"/>
    <w:qFormat/>
    <w:pPr>
      <w:keepNext/>
      <w:keepLines/>
      <w:spacing w:before="260" w:after="260" w:line="413" w:lineRule="auto"/>
      <w:ind w:firstLine="57"/>
      <w:outlineLvl w:val="2"/>
    </w:pPr>
    <w:rPr>
      <w:rFonts w:ascii="Times New Roman" w:eastAsia="宋体" w:hAnsi="Times New Roman" w:cs="Times New Roman"/>
      <w:b/>
      <w:bCs/>
      <w:sz w:val="32"/>
      <w:szCs w:val="32"/>
    </w:rPr>
  </w:style>
  <w:style w:type="paragraph" w:styleId="4">
    <w:name w:val="heading 4"/>
    <w:basedOn w:val="a0"/>
    <w:next w:val="a0"/>
    <w:link w:val="40"/>
    <w:uiPriority w:val="9"/>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annotation subject"/>
    <w:basedOn w:val="a5"/>
    <w:next w:val="a5"/>
    <w:link w:val="a6"/>
    <w:uiPriority w:val="99"/>
    <w:unhideWhenUsed/>
    <w:qFormat/>
    <w:rPr>
      <w:b/>
      <w:bCs/>
    </w:rPr>
  </w:style>
  <w:style w:type="paragraph" w:styleId="a5">
    <w:name w:val="annotation text"/>
    <w:basedOn w:val="a0"/>
    <w:link w:val="a7"/>
    <w:uiPriority w:val="99"/>
    <w:unhideWhenUsed/>
    <w:qFormat/>
    <w:pPr>
      <w:jc w:val="left"/>
    </w:pPr>
  </w:style>
  <w:style w:type="paragraph" w:styleId="a8">
    <w:name w:val="Plain Text"/>
    <w:basedOn w:val="a0"/>
    <w:link w:val="a9"/>
    <w:uiPriority w:val="99"/>
    <w:qFormat/>
    <w:rPr>
      <w:rFonts w:ascii="宋体" w:eastAsia="宋体" w:hAnsi="Courier New" w:cs="Courier New"/>
      <w:szCs w:val="21"/>
    </w:rPr>
  </w:style>
  <w:style w:type="paragraph" w:styleId="aa">
    <w:name w:val="Balloon Text"/>
    <w:basedOn w:val="a0"/>
    <w:link w:val="ab"/>
    <w:uiPriority w:val="99"/>
    <w:unhideWhenUsed/>
    <w:qFormat/>
    <w:rPr>
      <w:sz w:val="18"/>
      <w:szCs w:val="18"/>
    </w:rPr>
  </w:style>
  <w:style w:type="paragraph" w:styleId="ac">
    <w:name w:val="footer"/>
    <w:basedOn w:val="a0"/>
    <w:link w:val="ad"/>
    <w:unhideWhenUsed/>
    <w:qFormat/>
    <w:pPr>
      <w:tabs>
        <w:tab w:val="center" w:pos="4153"/>
        <w:tab w:val="right" w:pos="8306"/>
      </w:tabs>
      <w:snapToGrid w:val="0"/>
      <w:jc w:val="left"/>
    </w:pPr>
    <w:rPr>
      <w:sz w:val="18"/>
      <w:szCs w:val="18"/>
    </w:rPr>
  </w:style>
  <w:style w:type="paragraph" w:styleId="ae">
    <w:name w:val="header"/>
    <w:basedOn w:val="a0"/>
    <w:link w:val="af"/>
    <w:uiPriority w:val="99"/>
    <w:unhideWhenUsed/>
    <w:qFormat/>
    <w:pPr>
      <w:pBdr>
        <w:bottom w:val="single" w:sz="6" w:space="1" w:color="auto"/>
      </w:pBdr>
      <w:tabs>
        <w:tab w:val="center" w:pos="4153"/>
        <w:tab w:val="right" w:pos="8306"/>
      </w:tabs>
      <w:snapToGrid w:val="0"/>
      <w:jc w:val="center"/>
    </w:pPr>
    <w:rPr>
      <w:sz w:val="18"/>
      <w:szCs w:val="18"/>
    </w:rPr>
  </w:style>
  <w:style w:type="paragraph" w:styleId="af0">
    <w:name w:val="Normal (Web)"/>
    <w:basedOn w:val="a0"/>
    <w:uiPriority w:val="99"/>
    <w:unhideWhenUsed/>
    <w:qFormat/>
    <w:pPr>
      <w:widowControl/>
      <w:spacing w:before="100" w:beforeAutospacing="1" w:after="100" w:afterAutospacing="1"/>
      <w:jc w:val="left"/>
    </w:pPr>
    <w:rPr>
      <w:rFonts w:ascii="宋体" w:eastAsia="宋体" w:hAnsi="宋体" w:cs="宋体"/>
      <w:kern w:val="0"/>
      <w:sz w:val="24"/>
      <w:szCs w:val="24"/>
    </w:rPr>
  </w:style>
  <w:style w:type="paragraph" w:styleId="af1">
    <w:name w:val="Title"/>
    <w:basedOn w:val="a0"/>
    <w:next w:val="a0"/>
    <w:link w:val="af2"/>
    <w:uiPriority w:val="10"/>
    <w:qFormat/>
    <w:pPr>
      <w:spacing w:before="240" w:after="60"/>
      <w:jc w:val="center"/>
      <w:outlineLvl w:val="0"/>
    </w:pPr>
    <w:rPr>
      <w:rFonts w:asciiTheme="majorHAnsi" w:eastAsia="宋体" w:hAnsiTheme="majorHAnsi" w:cstheme="majorBidi"/>
      <w:b/>
      <w:bCs/>
      <w:sz w:val="32"/>
      <w:szCs w:val="32"/>
    </w:rPr>
  </w:style>
  <w:style w:type="character" w:styleId="af3">
    <w:name w:val="Hyperlink"/>
    <w:basedOn w:val="a1"/>
    <w:uiPriority w:val="99"/>
    <w:unhideWhenUsed/>
    <w:qFormat/>
    <w:rPr>
      <w:color w:val="0000FF"/>
      <w:u w:val="single"/>
    </w:rPr>
  </w:style>
  <w:style w:type="character" w:styleId="af4">
    <w:name w:val="annotation reference"/>
    <w:basedOn w:val="a1"/>
    <w:uiPriority w:val="99"/>
    <w:unhideWhenUsed/>
    <w:qFormat/>
    <w:rPr>
      <w:sz w:val="21"/>
      <w:szCs w:val="21"/>
    </w:rPr>
  </w:style>
  <w:style w:type="table" w:styleId="af5">
    <w:name w:val="Table Grid"/>
    <w:basedOn w:val="a2"/>
    <w:qFormat/>
    <w:rPr>
      <w:rFonts w:ascii="Times New Roman" w:eastAsia="宋体" w:hAnsi="Times New Roman" w:cs="Times New Roma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f">
    <w:name w:val="页眉 字符"/>
    <w:basedOn w:val="a1"/>
    <w:link w:val="ae"/>
    <w:uiPriority w:val="99"/>
    <w:qFormat/>
    <w:rPr>
      <w:sz w:val="18"/>
      <w:szCs w:val="18"/>
    </w:rPr>
  </w:style>
  <w:style w:type="character" w:customStyle="1" w:styleId="ad">
    <w:name w:val="页脚 字符"/>
    <w:basedOn w:val="a1"/>
    <w:link w:val="ac"/>
    <w:uiPriority w:val="99"/>
    <w:qFormat/>
    <w:rPr>
      <w:sz w:val="18"/>
      <w:szCs w:val="18"/>
    </w:rPr>
  </w:style>
  <w:style w:type="paragraph" w:customStyle="1" w:styleId="1">
    <w:name w:val="列出段落1"/>
    <w:basedOn w:val="a0"/>
    <w:link w:val="Char"/>
    <w:uiPriority w:val="34"/>
    <w:qFormat/>
    <w:pPr>
      <w:ind w:firstLineChars="200" w:firstLine="420"/>
    </w:pPr>
  </w:style>
  <w:style w:type="character" w:customStyle="1" w:styleId="30">
    <w:name w:val="标题 3 字符"/>
    <w:basedOn w:val="a1"/>
    <w:link w:val="3"/>
    <w:qFormat/>
    <w:rPr>
      <w:rFonts w:ascii="Times New Roman" w:eastAsia="宋体" w:hAnsi="Times New Roman" w:cs="Times New Roman"/>
      <w:b/>
      <w:bCs/>
      <w:sz w:val="32"/>
      <w:szCs w:val="32"/>
    </w:rPr>
  </w:style>
  <w:style w:type="character" w:customStyle="1" w:styleId="20">
    <w:name w:val="标题 2 字符"/>
    <w:basedOn w:val="a1"/>
    <w:link w:val="2"/>
    <w:qFormat/>
    <w:rPr>
      <w:rFonts w:asciiTheme="majorHAnsi" w:eastAsiaTheme="majorEastAsia" w:hAnsiTheme="majorHAnsi" w:cstheme="majorBidi"/>
      <w:b/>
      <w:bCs/>
      <w:sz w:val="32"/>
      <w:szCs w:val="32"/>
    </w:rPr>
  </w:style>
  <w:style w:type="character" w:customStyle="1" w:styleId="a9">
    <w:name w:val="纯文本 字符"/>
    <w:basedOn w:val="a1"/>
    <w:link w:val="a8"/>
    <w:uiPriority w:val="99"/>
    <w:qFormat/>
    <w:rPr>
      <w:rFonts w:ascii="宋体" w:eastAsia="宋体" w:hAnsi="Courier New" w:cs="Courier New"/>
      <w:szCs w:val="21"/>
    </w:rPr>
  </w:style>
  <w:style w:type="character" w:customStyle="1" w:styleId="Char">
    <w:name w:val="列出段落 Char"/>
    <w:basedOn w:val="a1"/>
    <w:link w:val="1"/>
    <w:uiPriority w:val="34"/>
    <w:qFormat/>
  </w:style>
  <w:style w:type="paragraph" w:customStyle="1" w:styleId="-11">
    <w:name w:val="彩色列表 - 强调文字颜色 11"/>
    <w:basedOn w:val="a0"/>
    <w:uiPriority w:val="34"/>
    <w:qFormat/>
    <w:pPr>
      <w:ind w:firstLineChars="200" w:firstLine="420"/>
    </w:pPr>
    <w:rPr>
      <w:rFonts w:ascii="Calibri" w:eastAsia="宋体" w:hAnsi="Calibri" w:cs="Times New Roman"/>
    </w:rPr>
  </w:style>
  <w:style w:type="character" w:customStyle="1" w:styleId="a7">
    <w:name w:val="批注文字 字符"/>
    <w:basedOn w:val="a1"/>
    <w:link w:val="a5"/>
    <w:uiPriority w:val="99"/>
    <w:semiHidden/>
    <w:qFormat/>
  </w:style>
  <w:style w:type="character" w:customStyle="1" w:styleId="a6">
    <w:name w:val="批注主题 字符"/>
    <w:basedOn w:val="a7"/>
    <w:link w:val="a4"/>
    <w:uiPriority w:val="99"/>
    <w:semiHidden/>
    <w:qFormat/>
    <w:rPr>
      <w:b/>
      <w:bCs/>
    </w:rPr>
  </w:style>
  <w:style w:type="character" w:customStyle="1" w:styleId="ab">
    <w:name w:val="批注框文本 字符"/>
    <w:basedOn w:val="a1"/>
    <w:link w:val="aa"/>
    <w:uiPriority w:val="99"/>
    <w:semiHidden/>
    <w:qFormat/>
    <w:rPr>
      <w:sz w:val="18"/>
      <w:szCs w:val="18"/>
    </w:rPr>
  </w:style>
  <w:style w:type="paragraph" w:customStyle="1" w:styleId="Af6">
    <w:name w:val="A正文"/>
    <w:basedOn w:val="a0"/>
    <w:qFormat/>
    <w:pPr>
      <w:adjustRightInd w:val="0"/>
      <w:snapToGrid w:val="0"/>
      <w:spacing w:beforeLines="50" w:afterLines="50" w:line="300" w:lineRule="auto"/>
      <w:ind w:firstLineChars="200" w:firstLine="480"/>
    </w:pPr>
    <w:rPr>
      <w:rFonts w:ascii="Times New Roman" w:eastAsia="宋体" w:hAnsi="Times New Roman" w:cs="Times New Roman"/>
      <w:sz w:val="24"/>
      <w:szCs w:val="24"/>
    </w:rPr>
  </w:style>
  <w:style w:type="paragraph" w:customStyle="1" w:styleId="5-">
    <w:name w:val="5-内文"/>
    <w:basedOn w:val="a0"/>
    <w:link w:val="5-Char"/>
    <w:uiPriority w:val="99"/>
    <w:qFormat/>
    <w:pPr>
      <w:spacing w:beforeLines="25" w:afterLines="25" w:line="300" w:lineRule="auto"/>
      <w:ind w:firstLineChars="200" w:firstLine="200"/>
    </w:pPr>
    <w:rPr>
      <w:rFonts w:ascii="Calibri" w:eastAsia="仿宋_GB2312" w:hAnsi="Calibri" w:cs="Times New Roman"/>
      <w:kern w:val="0"/>
      <w:sz w:val="28"/>
      <w:szCs w:val="20"/>
    </w:rPr>
  </w:style>
  <w:style w:type="character" w:customStyle="1" w:styleId="5-Char">
    <w:name w:val="5-内文 Char"/>
    <w:link w:val="5-"/>
    <w:uiPriority w:val="99"/>
    <w:qFormat/>
    <w:locked/>
    <w:rPr>
      <w:rFonts w:ascii="Calibri" w:eastAsia="仿宋_GB2312" w:hAnsi="Calibri" w:cs="Times New Roman"/>
      <w:kern w:val="0"/>
      <w:sz w:val="28"/>
      <w:szCs w:val="20"/>
    </w:rPr>
  </w:style>
  <w:style w:type="character" w:customStyle="1" w:styleId="af2">
    <w:name w:val="标题 字符"/>
    <w:basedOn w:val="a1"/>
    <w:link w:val="af1"/>
    <w:uiPriority w:val="10"/>
    <w:qFormat/>
    <w:rPr>
      <w:rFonts w:asciiTheme="majorHAnsi" w:eastAsia="宋体" w:hAnsiTheme="majorHAnsi" w:cstheme="majorBidi"/>
      <w:b/>
      <w:bCs/>
      <w:sz w:val="32"/>
      <w:szCs w:val="32"/>
    </w:rPr>
  </w:style>
  <w:style w:type="paragraph" w:customStyle="1" w:styleId="11">
    <w:name w:val="列出段落11"/>
    <w:basedOn w:val="a0"/>
    <w:uiPriority w:val="34"/>
    <w:qFormat/>
    <w:pPr>
      <w:ind w:firstLineChars="200" w:firstLine="420"/>
    </w:pPr>
    <w:rPr>
      <w:szCs w:val="24"/>
    </w:rPr>
  </w:style>
  <w:style w:type="paragraph" w:styleId="af7">
    <w:name w:val="List Paragraph"/>
    <w:basedOn w:val="a0"/>
    <w:uiPriority w:val="99"/>
    <w:qFormat/>
    <w:pPr>
      <w:ind w:firstLineChars="200" w:firstLine="420"/>
    </w:pPr>
  </w:style>
  <w:style w:type="paragraph" w:customStyle="1" w:styleId="Default">
    <w:name w:val="Default"/>
    <w:qFormat/>
    <w:pPr>
      <w:widowControl w:val="0"/>
      <w:autoSpaceDE w:val="0"/>
      <w:autoSpaceDN w:val="0"/>
      <w:adjustRightInd w:val="0"/>
    </w:pPr>
    <w:rPr>
      <w:rFonts w:ascii="仿宋_GB2312" w:eastAsia="仿宋_GB2312" w:cs="仿宋_GB2312"/>
      <w:color w:val="000000"/>
      <w:sz w:val="24"/>
      <w:szCs w:val="24"/>
    </w:rPr>
  </w:style>
  <w:style w:type="table" w:customStyle="1" w:styleId="TableGrid">
    <w:name w:val="TableGrid"/>
    <w:qFormat/>
    <w:rPr>
      <w:rFonts w:hAnsi="Times New Roman"/>
    </w:rPr>
    <w:tblPr>
      <w:tblCellMar>
        <w:top w:w="0" w:type="dxa"/>
        <w:left w:w="0" w:type="dxa"/>
        <w:bottom w:w="0" w:type="dxa"/>
        <w:right w:w="0" w:type="dxa"/>
      </w:tblCellMar>
    </w:tblPr>
  </w:style>
  <w:style w:type="paragraph" w:customStyle="1" w:styleId="a">
    <w:name w:val="插图编号"/>
    <w:basedOn w:val="a0"/>
    <w:next w:val="a0"/>
    <w:qFormat/>
    <w:pPr>
      <w:numPr>
        <w:numId w:val="1"/>
      </w:numPr>
      <w:spacing w:line="300" w:lineRule="auto"/>
      <w:ind w:firstLine="0"/>
      <w:jc w:val="center"/>
      <w:textAlignment w:val="bottom"/>
    </w:pPr>
    <w:rPr>
      <w:rFonts w:ascii="Times New Roman" w:eastAsia="宋体" w:hAnsi="Times New Roman" w:cs="Times New Roman"/>
      <w:kern w:val="0"/>
      <w:sz w:val="28"/>
      <w:szCs w:val="24"/>
    </w:rPr>
  </w:style>
  <w:style w:type="paragraph" w:customStyle="1" w:styleId="af8">
    <w:name w:val="中文版式正文"/>
    <w:basedOn w:val="a0"/>
    <w:qFormat/>
    <w:pPr>
      <w:spacing w:afterLines="50" w:line="300" w:lineRule="auto"/>
      <w:ind w:firstLineChars="200" w:firstLine="480"/>
      <w:textAlignment w:val="bottom"/>
    </w:pPr>
    <w:rPr>
      <w:rFonts w:ascii="Times New Roman" w:eastAsia="宋体" w:hAnsi="Times New Roman" w:cs="Times New Roman"/>
      <w:kern w:val="0"/>
      <w:sz w:val="24"/>
      <w:szCs w:val="20"/>
    </w:rPr>
  </w:style>
  <w:style w:type="character" w:customStyle="1" w:styleId="40">
    <w:name w:val="标题 4 字符"/>
    <w:link w:val="4"/>
    <w:uiPriority w:val="9"/>
    <w:rsid w:val="004C60A0"/>
    <w:rPr>
      <w:rFonts w:asciiTheme="majorHAnsi" w:eastAsiaTheme="majorEastAsia" w:hAnsiTheme="majorHAnsi" w:cstheme="majorBidi"/>
      <w:b/>
      <w:bCs/>
      <w:kern w:val="2"/>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40</Pages>
  <Words>2971</Words>
  <Characters>16938</Characters>
  <Application>Microsoft Office Word</Application>
  <DocSecurity>0</DocSecurity>
  <Lines>141</Lines>
  <Paragraphs>39</Paragraphs>
  <ScaleCrop>false</ScaleCrop>
  <Company>China</Company>
  <LinksUpToDate>false</LinksUpToDate>
  <CharactersWithSpaces>19870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littlestone</dc:creator>
  <cp:lastModifiedBy>韩 雨非</cp:lastModifiedBy>
  <cp:revision>283</cp:revision>
  <dcterms:created xsi:type="dcterms:W3CDTF">2018-03-14T01:11:00Z</dcterms:created>
  <dcterms:modified xsi:type="dcterms:W3CDTF">2021-10-13T03:09:00Z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